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2983D4D5" w:rsidR="00FB5667" w:rsidRPr="00796A21"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796A21">
        <w:rPr>
          <w:rFonts w:ascii="Times New Roman" w:hAnsi="Times New Roman"/>
          <w:sz w:val="24"/>
          <w:szCs w:val="24"/>
        </w:rPr>
        <w:t>3GPP TSG-RAN WG4 Meeting #1</w:t>
      </w:r>
      <w:r w:rsidR="00311999" w:rsidRPr="00796A21">
        <w:rPr>
          <w:rFonts w:ascii="Times New Roman" w:hAnsi="Times New Roman"/>
          <w:sz w:val="24"/>
          <w:szCs w:val="24"/>
        </w:rPr>
        <w:t>1</w:t>
      </w:r>
      <w:r w:rsidR="005A363B">
        <w:rPr>
          <w:rFonts w:ascii="Times New Roman" w:hAnsi="Times New Roman"/>
          <w:sz w:val="24"/>
          <w:szCs w:val="24"/>
        </w:rPr>
        <w:t>2</w:t>
      </w:r>
      <w:r w:rsidRPr="00796A21">
        <w:rPr>
          <w:rFonts w:ascii="Times New Roman" w:hAnsi="Times New Roman"/>
          <w:sz w:val="24"/>
          <w:szCs w:val="24"/>
        </w:rPr>
        <w:tab/>
        <w:t>R4-2</w:t>
      </w:r>
      <w:r w:rsidR="002A1ABF" w:rsidRPr="00796A21">
        <w:rPr>
          <w:rFonts w:ascii="Times New Roman" w:hAnsi="Times New Roman"/>
          <w:sz w:val="24"/>
          <w:szCs w:val="24"/>
        </w:rPr>
        <w:t>4</w:t>
      </w:r>
      <w:r w:rsidR="00E476CE">
        <w:rPr>
          <w:rFonts w:ascii="Times New Roman" w:hAnsi="Times New Roman"/>
          <w:sz w:val="24"/>
          <w:szCs w:val="24"/>
        </w:rPr>
        <w:t>11488</w:t>
      </w:r>
    </w:p>
    <w:bookmarkEnd w:id="0"/>
    <w:p w14:paraId="5FF39FF8" w14:textId="72FF49EB" w:rsidR="00E85A79" w:rsidRPr="00796A21" w:rsidRDefault="00E85A79" w:rsidP="005A775D">
      <w:pPr>
        <w:pStyle w:val="af3"/>
        <w:tabs>
          <w:tab w:val="right" w:pos="9781"/>
          <w:tab w:val="right" w:pos="13323"/>
        </w:tabs>
        <w:spacing w:before="60" w:after="60"/>
        <w:outlineLvl w:val="0"/>
        <w:rPr>
          <w:rFonts w:ascii="Times New Roman" w:hAnsi="Times New Roman"/>
          <w:sz w:val="24"/>
          <w:szCs w:val="24"/>
        </w:rPr>
      </w:pPr>
      <w:r w:rsidRPr="00E85A79">
        <w:rPr>
          <w:rFonts w:ascii="Times New Roman" w:hAnsi="Times New Roman"/>
          <w:sz w:val="24"/>
          <w:szCs w:val="24"/>
        </w:rPr>
        <w:t>Maastricht, Netherlands, 19</w:t>
      </w:r>
      <w:r w:rsidRPr="00E85A79">
        <w:rPr>
          <w:rFonts w:ascii="Times New Roman" w:hAnsi="Times New Roman"/>
          <w:sz w:val="24"/>
          <w:szCs w:val="24"/>
          <w:vertAlign w:val="superscript"/>
        </w:rPr>
        <w:t>th</w:t>
      </w:r>
      <w:r>
        <w:rPr>
          <w:rFonts w:ascii="Times New Roman" w:hAnsi="Times New Roman"/>
          <w:sz w:val="24"/>
          <w:szCs w:val="24"/>
        </w:rPr>
        <w:t xml:space="preserve"> </w:t>
      </w:r>
      <w:r w:rsidRPr="00E85A79">
        <w:rPr>
          <w:rFonts w:ascii="Times New Roman" w:hAnsi="Times New Roman"/>
          <w:sz w:val="24"/>
          <w:szCs w:val="24"/>
        </w:rPr>
        <w:t>– 23</w:t>
      </w:r>
      <w:r w:rsidRPr="00E85A79">
        <w:rPr>
          <w:rFonts w:ascii="Times New Roman" w:hAnsi="Times New Roman"/>
          <w:sz w:val="24"/>
          <w:szCs w:val="24"/>
          <w:vertAlign w:val="superscript"/>
        </w:rPr>
        <w:t>rd</w:t>
      </w:r>
      <w:r w:rsidRPr="00E85A79">
        <w:rPr>
          <w:rFonts w:ascii="Times New Roman" w:hAnsi="Times New Roman"/>
          <w:sz w:val="24"/>
          <w:szCs w:val="24"/>
        </w:rPr>
        <w:t xml:space="preserve"> August, 2024</w:t>
      </w:r>
    </w:p>
    <w:p w14:paraId="2C1C61A8" w14:textId="0F70996A" w:rsidR="00CC5B11" w:rsidRPr="00A45D97" w:rsidRDefault="00CC5B11" w:rsidP="00CC5B11">
      <w:pPr>
        <w:tabs>
          <w:tab w:val="left" w:pos="1985"/>
        </w:tabs>
        <w:spacing w:before="60" w:after="60"/>
        <w:rPr>
          <w:rFonts w:ascii="Times New Roman" w:eastAsia="宋体" w:hAnsi="Times New Roman" w:cs="Times New Roman"/>
          <w:b/>
        </w:rPr>
      </w:pPr>
      <w:r w:rsidRPr="00796A21">
        <w:rPr>
          <w:rFonts w:ascii="Times New Roman" w:eastAsia="宋体" w:hAnsi="Times New Roman" w:cs="Times New Roman"/>
          <w:b/>
        </w:rPr>
        <w:t>Agenda Item:</w:t>
      </w:r>
      <w:r w:rsidRPr="00796A21">
        <w:rPr>
          <w:rFonts w:ascii="Times New Roman" w:eastAsia="宋体" w:hAnsi="Times New Roman" w:cs="Times New Roman"/>
          <w:b/>
        </w:rPr>
        <w:tab/>
      </w:r>
      <w:r w:rsidR="00A04E7A">
        <w:rPr>
          <w:rFonts w:ascii="Times New Roman" w:eastAsia="宋体" w:hAnsi="Times New Roman" w:cs="Times New Roman"/>
          <w:b/>
        </w:rPr>
        <w:t>6</w:t>
      </w:r>
      <w:r w:rsidRPr="00796A21">
        <w:rPr>
          <w:rFonts w:ascii="Times New Roman" w:eastAsia="宋体" w:hAnsi="Times New Roman" w:cs="Times New Roman"/>
          <w:b/>
        </w:rPr>
        <w:t>.</w:t>
      </w:r>
      <w:r w:rsidR="00E31D39" w:rsidRPr="00796A21">
        <w:rPr>
          <w:rFonts w:ascii="Times New Roman" w:eastAsia="宋体" w:hAnsi="Times New Roman" w:cs="Times New Roman"/>
          <w:b/>
        </w:rPr>
        <w:t>1</w:t>
      </w:r>
      <w:r w:rsidRPr="00796A21">
        <w:rPr>
          <w:rFonts w:ascii="Times New Roman" w:eastAsia="宋体" w:hAnsi="Times New Roman" w:cs="Times New Roman"/>
          <w:b/>
        </w:rPr>
        <w:t>.</w:t>
      </w:r>
      <w:r w:rsidR="00ED5336" w:rsidRPr="00796A21">
        <w:rPr>
          <w:rFonts w:ascii="Times New Roman" w:eastAsia="宋体" w:hAnsi="Times New Roman" w:cs="Times New Roman"/>
          <w:b/>
        </w:rPr>
        <w:t>2</w:t>
      </w:r>
      <w:r w:rsidR="00933040" w:rsidRPr="00796A21">
        <w:rPr>
          <w:rFonts w:ascii="Times New Roman" w:eastAsia="宋体" w:hAnsi="Times New Roman" w:cs="Times New Roman"/>
          <w:b/>
        </w:rPr>
        <w:t>.</w:t>
      </w:r>
      <w:r w:rsidR="00ED5336" w:rsidRPr="00796A21">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1039508"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2BFF0FC0" w:rsidR="00D553F8" w:rsidRDefault="00B2402F" w:rsidP="00B662C7">
      <w:pPr>
        <w:pStyle w:val="a6"/>
        <w:rPr>
          <w:rFonts w:ascii="Times New Roman" w:hAnsi="Times New Roman" w:cs="Times New Roman"/>
          <w:szCs w:val="20"/>
        </w:rPr>
      </w:pPr>
      <w:r w:rsidRPr="00821D5C">
        <w:rPr>
          <w:rFonts w:ascii="Times New Roman" w:hAnsi="Times New Roman" w:cs="Times New Roman"/>
          <w:lang w:val="en-GB"/>
        </w:rPr>
        <w:t xml:space="preserve">As per the </w:t>
      </w:r>
      <w:r w:rsidR="00C63635" w:rsidRPr="00821D5C">
        <w:rPr>
          <w:rFonts w:ascii="Times New Roman" w:hAnsi="Times New Roman" w:cs="Times New Roman"/>
          <w:lang w:val="en-GB"/>
        </w:rPr>
        <w:t>conclusion</w:t>
      </w:r>
      <w:r w:rsidR="001E348D" w:rsidRPr="00821D5C">
        <w:rPr>
          <w:rFonts w:ascii="Times New Roman" w:hAnsi="Times New Roman" w:cs="Times New Roman"/>
          <w:lang w:val="en-GB"/>
        </w:rPr>
        <w:t>s</w:t>
      </w:r>
      <w:r w:rsidR="00C63635" w:rsidRPr="00821D5C">
        <w:rPr>
          <w:rFonts w:ascii="Times New Roman" w:hAnsi="Times New Roman" w:cs="Times New Roman"/>
          <w:lang w:val="en-GB"/>
        </w:rPr>
        <w:t xml:space="preserve"> reached in previous meeting [1]</w:t>
      </w:r>
      <w:r w:rsidR="00C63635" w:rsidRPr="00821D5C">
        <w:rPr>
          <w:rFonts w:ascii="Times New Roman" w:hAnsi="Times New Roman" w:cs="Times New Roman"/>
          <w:szCs w:val="20"/>
        </w:rPr>
        <w:t>,</w:t>
      </w:r>
      <w:r w:rsidR="007A425D" w:rsidRPr="00821D5C">
        <w:rPr>
          <w:rFonts w:ascii="Times New Roman" w:hAnsi="Times New Roman" w:cs="Times New Roman"/>
          <w:szCs w:val="20"/>
        </w:rPr>
        <w:t xml:space="preserve"> </w:t>
      </w:r>
      <w:r w:rsidR="00C63635" w:rsidRPr="00821D5C">
        <w:rPr>
          <w:rFonts w:ascii="Times New Roman" w:hAnsi="Times New Roman" w:cs="Times New Roman"/>
          <w:szCs w:val="20"/>
        </w:rPr>
        <w:t>t</w:t>
      </w:r>
      <w:r w:rsidR="00224C39" w:rsidRPr="00821D5C">
        <w:rPr>
          <w:rFonts w:ascii="Times New Roman" w:hAnsi="Times New Roman" w:cs="Times New Roman"/>
          <w:szCs w:val="20"/>
        </w:rPr>
        <w:t>his contribution will provide our further considerations</w:t>
      </w:r>
      <w:r w:rsidR="007868B8" w:rsidRPr="00821D5C">
        <w:rPr>
          <w:rFonts w:ascii="Times New Roman" w:hAnsi="Times New Roman" w:cs="Times New Roman"/>
          <w:szCs w:val="20"/>
        </w:rPr>
        <w:t xml:space="preserve"> on the </w:t>
      </w:r>
      <w:r w:rsidR="003E076D" w:rsidRPr="00821D5C">
        <w:rPr>
          <w:rFonts w:ascii="Times New Roman" w:hAnsi="Times New Roman" w:cs="Times New Roman"/>
          <w:szCs w:val="20"/>
        </w:rPr>
        <w:t>performance requirements for</w:t>
      </w:r>
      <w:r w:rsidR="002E66DA" w:rsidRPr="00821D5C">
        <w:rPr>
          <w:rFonts w:ascii="Times New Roman" w:hAnsi="Times New Roman" w:cs="Times New Roman"/>
          <w:szCs w:val="20"/>
        </w:rPr>
        <w:t xml:space="preserve"> SL positioning</w:t>
      </w:r>
      <w:r w:rsidR="00224C39" w:rsidRPr="00821D5C">
        <w:rPr>
          <w:rFonts w:ascii="Times New Roman" w:hAnsi="Times New Roman" w:cs="Times New Roman"/>
          <w:szCs w:val="20"/>
        </w:rPr>
        <w:t>.</w:t>
      </w:r>
      <w:r w:rsidR="00E61554">
        <w:rPr>
          <w:rFonts w:ascii="Times New Roman" w:hAnsi="Times New Roman" w:cs="Times New Roman"/>
          <w:szCs w:val="20"/>
        </w:rPr>
        <w:t xml:space="preserve"> </w:t>
      </w:r>
    </w:p>
    <w:p w14:paraId="51695BD0" w14:textId="71751187" w:rsidR="00E57DE6" w:rsidRDefault="00625A35" w:rsidP="00D54ABE">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B355E5" w:rsidRPr="00986B9F" w14:paraId="57327C30" w14:textId="77777777" w:rsidTr="00B355E5">
        <w:tc>
          <w:tcPr>
            <w:tcW w:w="9629" w:type="dxa"/>
          </w:tcPr>
          <w:p w14:paraId="11281696" w14:textId="77777777" w:rsidR="008A5A1E" w:rsidRPr="00986B9F" w:rsidRDefault="008A5A1E" w:rsidP="008A5A1E">
            <w:pPr>
              <w:pStyle w:val="31"/>
              <w:outlineLvl w:val="2"/>
              <w:rPr>
                <w:rFonts w:ascii="Times New Roman" w:hAnsi="Times New Roman"/>
                <w:sz w:val="20"/>
                <w:szCs w:val="20"/>
                <w:u w:val="single"/>
                <w:lang w:val="en-US" w:eastAsia="ko-KR"/>
              </w:rPr>
            </w:pPr>
            <w:r w:rsidRPr="00986B9F">
              <w:rPr>
                <w:rFonts w:ascii="Times New Roman" w:hAnsi="Times New Roman"/>
                <w:sz w:val="20"/>
                <w:szCs w:val="20"/>
                <w:u w:val="single"/>
                <w:lang w:val="en-US" w:eastAsia="ko-KR"/>
              </w:rPr>
              <w:t>Issue 1-2-2: Margin for RF calibration</w:t>
            </w:r>
          </w:p>
          <w:p w14:paraId="49F72C0B" w14:textId="77777777" w:rsidR="008A5A1E" w:rsidRPr="00986B9F" w:rsidRDefault="008A5A1E" w:rsidP="008A5A1E">
            <w:pPr>
              <w:spacing w:after="120"/>
              <w:rPr>
                <w:rFonts w:ascii="Times New Roman" w:eastAsiaTheme="minorEastAsia" w:hAnsi="Times New Roman" w:cs="Times New Roman"/>
                <w:i/>
                <w:sz w:val="20"/>
                <w:szCs w:val="20"/>
                <w:lang w:eastAsia="zh-CN"/>
              </w:rPr>
            </w:pPr>
            <w:r w:rsidRPr="00986B9F">
              <w:rPr>
                <w:rFonts w:ascii="Times New Roman" w:hAnsi="Times New Roman" w:cs="Times New Roman"/>
                <w:i/>
                <w:sz w:val="20"/>
                <w:szCs w:val="20"/>
                <w:lang w:eastAsia="zh-CN"/>
              </w:rPr>
              <w:t>Agreement</w:t>
            </w:r>
            <w:r w:rsidRPr="00986B9F">
              <w:rPr>
                <w:rFonts w:ascii="Times New Roman" w:eastAsiaTheme="minorEastAsia" w:hAnsi="Times New Roman" w:cs="Times New Roman"/>
                <w:i/>
                <w:sz w:val="20"/>
                <w:szCs w:val="20"/>
                <w:lang w:eastAsia="zh-CN"/>
              </w:rPr>
              <w:t xml:space="preserve">s: </w:t>
            </w:r>
          </w:p>
          <w:p w14:paraId="2A617AA3" w14:textId="77777777" w:rsidR="008A5A1E" w:rsidRPr="00986B9F" w:rsidRDefault="008A5A1E" w:rsidP="008A5A1E">
            <w:pPr>
              <w:pStyle w:val="aff4"/>
              <w:numPr>
                <w:ilvl w:val="1"/>
                <w:numId w:val="28"/>
              </w:numPr>
              <w:spacing w:after="120" w:line="240" w:lineRule="auto"/>
              <w:ind w:left="936"/>
              <w:rPr>
                <w:rFonts w:ascii="Times New Roman" w:eastAsia="宋体" w:hAnsi="Times New Roman" w:cs="Times New Roman"/>
                <w:sz w:val="20"/>
                <w:szCs w:val="20"/>
                <w:lang w:val="en-US" w:eastAsia="zh-CN"/>
              </w:rPr>
            </w:pPr>
            <w:r w:rsidRPr="00986B9F">
              <w:rPr>
                <w:rFonts w:ascii="Times New Roman" w:eastAsia="宋体" w:hAnsi="Times New Roman" w:cs="Times New Roman"/>
                <w:sz w:val="20"/>
                <w:szCs w:val="20"/>
                <w:lang w:val="en-US" w:eastAsia="zh-CN"/>
              </w:rPr>
              <w:t>Define the RF calibration margin for SL RSTD measurements in FR1 using the following structure:</w:t>
            </w:r>
          </w:p>
          <w:tbl>
            <w:tblPr>
              <w:tblStyle w:val="TableGrid61"/>
              <w:tblW w:w="0" w:type="auto"/>
              <w:tblInd w:w="2160" w:type="dxa"/>
              <w:tblLook w:val="04A0" w:firstRow="1" w:lastRow="0" w:firstColumn="1" w:lastColumn="0" w:noHBand="0" w:noVBand="1"/>
            </w:tblPr>
            <w:tblGrid>
              <w:gridCol w:w="1212"/>
              <w:gridCol w:w="1212"/>
              <w:gridCol w:w="1212"/>
              <w:gridCol w:w="1186"/>
            </w:tblGrid>
            <w:tr w:rsidR="008A5A1E" w:rsidRPr="00CE41FA" w14:paraId="3770D39D" w14:textId="77777777" w:rsidTr="00885B44">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78AA947B" w14:textId="77777777" w:rsidR="008A5A1E" w:rsidRPr="00CE41FA" w:rsidRDefault="008A5A1E" w:rsidP="008A5A1E">
                  <w:pPr>
                    <w:pStyle w:val="TAH"/>
                    <w:rPr>
                      <w:rFonts w:ascii="Times New Roman" w:eastAsiaTheme="minorEastAsia" w:hAnsi="Times New Roman" w:cs="Times New Roman"/>
                      <w:b w:val="0"/>
                      <w:i/>
                      <w:sz w:val="20"/>
                      <w:szCs w:val="20"/>
                    </w:rPr>
                  </w:pPr>
                  <w:r w:rsidRPr="00CE41FA">
                    <w:rPr>
                      <w:rFonts w:ascii="Times New Roman" w:hAnsi="Times New Roman" w:cs="Times New Roman"/>
                      <w:b w:val="0"/>
                      <w:i/>
                      <w:sz w:val="20"/>
                      <w:szCs w:val="20"/>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430F27A6" w14:textId="77777777" w:rsidR="008A5A1E" w:rsidRPr="00CE41FA" w:rsidRDefault="008A5A1E" w:rsidP="008A5A1E">
                  <w:pPr>
                    <w:pStyle w:val="TAH"/>
                    <w:rPr>
                      <w:rFonts w:ascii="Times New Roman" w:eastAsia="Yu Mincho" w:hAnsi="Times New Roman" w:cs="Times New Roman"/>
                      <w:b w:val="0"/>
                      <w:i/>
                      <w:sz w:val="20"/>
                      <w:szCs w:val="20"/>
                    </w:rPr>
                  </w:pPr>
                  <w:r w:rsidRPr="00CE41FA">
                    <w:rPr>
                      <w:rFonts w:ascii="Times New Roman" w:eastAsia="Yu Mincho" w:hAnsi="Times New Roman" w:cs="Times New Roman"/>
                      <w:b w:val="0"/>
                      <w:i/>
                      <w:sz w:val="20"/>
                      <w:szCs w:val="20"/>
                    </w:rPr>
                    <w:t>Margin (Tc)</w:t>
                  </w:r>
                </w:p>
              </w:tc>
            </w:tr>
            <w:tr w:rsidR="008A5A1E" w:rsidRPr="00CE41FA" w14:paraId="7E1A860A" w14:textId="77777777" w:rsidTr="00885B44">
              <w:trPr>
                <w:trHeight w:val="126"/>
              </w:trPr>
              <w:tc>
                <w:tcPr>
                  <w:tcW w:w="1212" w:type="dxa"/>
                  <w:tcBorders>
                    <w:top w:val="single" w:sz="4" w:space="0" w:color="auto"/>
                    <w:left w:val="single" w:sz="4" w:space="0" w:color="auto"/>
                    <w:bottom w:val="single" w:sz="4" w:space="0" w:color="auto"/>
                    <w:right w:val="single" w:sz="4" w:space="0" w:color="auto"/>
                  </w:tcBorders>
                  <w:hideMark/>
                </w:tcPr>
                <w:p w14:paraId="7E72EC5F" w14:textId="77777777" w:rsidR="008A5A1E" w:rsidRPr="00CE41FA" w:rsidRDefault="008A5A1E" w:rsidP="008A5A1E">
                  <w:pPr>
                    <w:pStyle w:val="TAH"/>
                    <w:rPr>
                      <w:rFonts w:ascii="Times New Roman" w:eastAsiaTheme="minorEastAsia" w:hAnsi="Times New Roman" w:cs="Times New Roman"/>
                      <w:b w:val="0"/>
                      <w:i/>
                      <w:sz w:val="20"/>
                      <w:szCs w:val="20"/>
                    </w:rPr>
                  </w:pPr>
                  <w:r w:rsidRPr="00CE41FA">
                    <w:rPr>
                      <w:rFonts w:ascii="Times New Roman" w:eastAsiaTheme="minorEastAsia" w:hAnsi="Times New Roman" w:cs="Times New Roman"/>
                      <w:b w:val="0"/>
                      <w:i/>
                      <w:sz w:val="20"/>
                      <w:szCs w:val="20"/>
                    </w:rPr>
                    <w:t>SCS=15kHz</w:t>
                  </w:r>
                </w:p>
              </w:tc>
              <w:tc>
                <w:tcPr>
                  <w:tcW w:w="1212" w:type="dxa"/>
                  <w:tcBorders>
                    <w:top w:val="single" w:sz="4" w:space="0" w:color="auto"/>
                    <w:left w:val="single" w:sz="4" w:space="0" w:color="auto"/>
                    <w:bottom w:val="single" w:sz="4" w:space="0" w:color="auto"/>
                    <w:right w:val="single" w:sz="4" w:space="0" w:color="auto"/>
                  </w:tcBorders>
                  <w:hideMark/>
                </w:tcPr>
                <w:p w14:paraId="19E2FD83" w14:textId="77777777" w:rsidR="008A5A1E" w:rsidRPr="00CE41FA" w:rsidRDefault="008A5A1E" w:rsidP="008A5A1E">
                  <w:pPr>
                    <w:pStyle w:val="TAH"/>
                    <w:rPr>
                      <w:rFonts w:ascii="Times New Roman" w:hAnsi="Times New Roman" w:cs="Times New Roman"/>
                      <w:b w:val="0"/>
                      <w:i/>
                      <w:sz w:val="20"/>
                      <w:szCs w:val="20"/>
                    </w:rPr>
                  </w:pPr>
                  <w:r w:rsidRPr="00CE41FA">
                    <w:rPr>
                      <w:rFonts w:ascii="Times New Roman" w:eastAsiaTheme="minorEastAsia" w:hAnsi="Times New Roman" w:cs="Times New Roman"/>
                      <w:b w:val="0"/>
                      <w:i/>
                      <w:sz w:val="20"/>
                      <w:szCs w:val="20"/>
                    </w:rPr>
                    <w:t>SCS=30kHz</w:t>
                  </w:r>
                </w:p>
              </w:tc>
              <w:tc>
                <w:tcPr>
                  <w:tcW w:w="1212" w:type="dxa"/>
                  <w:tcBorders>
                    <w:top w:val="single" w:sz="4" w:space="0" w:color="auto"/>
                    <w:left w:val="single" w:sz="4" w:space="0" w:color="auto"/>
                    <w:bottom w:val="single" w:sz="4" w:space="0" w:color="auto"/>
                    <w:right w:val="single" w:sz="4" w:space="0" w:color="auto"/>
                  </w:tcBorders>
                  <w:hideMark/>
                </w:tcPr>
                <w:p w14:paraId="34244DF4" w14:textId="77777777" w:rsidR="008A5A1E" w:rsidRPr="00CE41FA" w:rsidRDefault="008A5A1E" w:rsidP="008A5A1E">
                  <w:pPr>
                    <w:pStyle w:val="TAH"/>
                    <w:rPr>
                      <w:rFonts w:ascii="Times New Roman" w:hAnsi="Times New Roman" w:cs="Times New Roman"/>
                      <w:b w:val="0"/>
                      <w:i/>
                      <w:sz w:val="20"/>
                      <w:szCs w:val="20"/>
                    </w:rPr>
                  </w:pPr>
                  <w:r w:rsidRPr="00CE41FA">
                    <w:rPr>
                      <w:rFonts w:ascii="Times New Roman" w:eastAsiaTheme="minorEastAsia" w:hAnsi="Times New Roman" w:cs="Times New Roman"/>
                      <w:b w:val="0"/>
                      <w:i/>
                      <w:sz w:val="20"/>
                      <w:szCs w:val="20"/>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6FCF486E" w14:textId="77777777" w:rsidR="008A5A1E" w:rsidRPr="00CE41FA" w:rsidRDefault="008A5A1E" w:rsidP="008A5A1E">
                  <w:pPr>
                    <w:spacing w:after="0"/>
                    <w:rPr>
                      <w:rFonts w:ascii="Times New Roman" w:eastAsia="Yu Mincho" w:hAnsi="Times New Roman" w:cs="Times New Roman"/>
                      <w:i/>
                      <w:kern w:val="2"/>
                      <w:szCs w:val="20"/>
                      <w14:ligatures w14:val="standardContextual"/>
                    </w:rPr>
                  </w:pPr>
                </w:p>
              </w:tc>
            </w:tr>
            <w:tr w:rsidR="008A5A1E" w:rsidRPr="00CE41FA" w14:paraId="4478DF12" w14:textId="77777777" w:rsidTr="00885B44">
              <w:trPr>
                <w:trHeight w:val="46"/>
              </w:trPr>
              <w:tc>
                <w:tcPr>
                  <w:tcW w:w="1212" w:type="dxa"/>
                  <w:tcBorders>
                    <w:top w:val="single" w:sz="4" w:space="0" w:color="auto"/>
                    <w:left w:val="single" w:sz="4" w:space="0" w:color="auto"/>
                    <w:bottom w:val="single" w:sz="4" w:space="0" w:color="auto"/>
                    <w:right w:val="single" w:sz="4" w:space="0" w:color="auto"/>
                  </w:tcBorders>
                  <w:hideMark/>
                </w:tcPr>
                <w:p w14:paraId="5A9524FE" w14:textId="77777777" w:rsidR="008A5A1E" w:rsidRPr="00CE41FA" w:rsidRDefault="008A5A1E" w:rsidP="008A5A1E">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212" w:type="dxa"/>
                  <w:tcBorders>
                    <w:top w:val="single" w:sz="4" w:space="0" w:color="auto"/>
                    <w:left w:val="single" w:sz="4" w:space="0" w:color="auto"/>
                    <w:bottom w:val="single" w:sz="4" w:space="0" w:color="auto"/>
                    <w:right w:val="single" w:sz="4" w:space="0" w:color="auto"/>
                  </w:tcBorders>
                  <w:hideMark/>
                </w:tcPr>
                <w:p w14:paraId="26B90BC0" w14:textId="77777777" w:rsidR="008A5A1E" w:rsidRPr="00CE41FA" w:rsidRDefault="008A5A1E" w:rsidP="008A5A1E">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24</w:t>
                  </w:r>
                </w:p>
              </w:tc>
              <w:tc>
                <w:tcPr>
                  <w:tcW w:w="1212" w:type="dxa"/>
                  <w:tcBorders>
                    <w:top w:val="single" w:sz="4" w:space="0" w:color="auto"/>
                    <w:left w:val="single" w:sz="4" w:space="0" w:color="auto"/>
                    <w:bottom w:val="single" w:sz="4" w:space="0" w:color="auto"/>
                    <w:right w:val="single" w:sz="4" w:space="0" w:color="auto"/>
                  </w:tcBorders>
                  <w:hideMark/>
                </w:tcPr>
                <w:p w14:paraId="240498AC"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Theme="minorEastAsia" w:hAnsi="Times New Roman" w:cs="Times New Roman"/>
                      <w:i/>
                      <w:sz w:val="20"/>
                      <w:szCs w:val="20"/>
                    </w:rPr>
                    <w:t>N/A</w:t>
                  </w:r>
                </w:p>
              </w:tc>
              <w:tc>
                <w:tcPr>
                  <w:tcW w:w="1186" w:type="dxa"/>
                  <w:tcBorders>
                    <w:top w:val="single" w:sz="4" w:space="0" w:color="auto"/>
                    <w:left w:val="single" w:sz="4" w:space="0" w:color="auto"/>
                    <w:bottom w:val="single" w:sz="4" w:space="0" w:color="auto"/>
                    <w:right w:val="single" w:sz="4" w:space="0" w:color="auto"/>
                  </w:tcBorders>
                  <w:hideMark/>
                </w:tcPr>
                <w:p w14:paraId="5F61C2BE"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Yu Mincho" w:hAnsi="Times New Roman" w:cs="Times New Roman"/>
                      <w:i/>
                      <w:sz w:val="20"/>
                      <w:szCs w:val="20"/>
                    </w:rPr>
                    <w:t>Z1</w:t>
                  </w:r>
                </w:p>
              </w:tc>
            </w:tr>
            <w:tr w:rsidR="008A5A1E" w:rsidRPr="00CE41FA" w14:paraId="0BEB6BDF" w14:textId="77777777" w:rsidTr="00885B44">
              <w:trPr>
                <w:trHeight w:val="46"/>
              </w:trPr>
              <w:tc>
                <w:tcPr>
                  <w:tcW w:w="1212" w:type="dxa"/>
                  <w:tcBorders>
                    <w:top w:val="single" w:sz="4" w:space="0" w:color="auto"/>
                    <w:left w:val="single" w:sz="4" w:space="0" w:color="auto"/>
                    <w:bottom w:val="single" w:sz="4" w:space="0" w:color="auto"/>
                    <w:right w:val="single" w:sz="4" w:space="0" w:color="auto"/>
                  </w:tcBorders>
                  <w:hideMark/>
                </w:tcPr>
                <w:p w14:paraId="6C128C87" w14:textId="77777777" w:rsidR="008A5A1E" w:rsidRPr="00CE41FA" w:rsidRDefault="008A5A1E" w:rsidP="008A5A1E">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96</w:t>
                  </w:r>
                </w:p>
              </w:tc>
              <w:tc>
                <w:tcPr>
                  <w:tcW w:w="1212" w:type="dxa"/>
                  <w:tcBorders>
                    <w:top w:val="single" w:sz="4" w:space="0" w:color="auto"/>
                    <w:left w:val="single" w:sz="4" w:space="0" w:color="auto"/>
                    <w:bottom w:val="single" w:sz="4" w:space="0" w:color="auto"/>
                    <w:right w:val="single" w:sz="4" w:space="0" w:color="auto"/>
                  </w:tcBorders>
                  <w:hideMark/>
                </w:tcPr>
                <w:p w14:paraId="1EA612D4" w14:textId="77777777" w:rsidR="008A5A1E" w:rsidRPr="00CE41FA" w:rsidRDefault="008A5A1E" w:rsidP="008A5A1E">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212" w:type="dxa"/>
                  <w:tcBorders>
                    <w:top w:val="single" w:sz="4" w:space="0" w:color="auto"/>
                    <w:left w:val="single" w:sz="4" w:space="0" w:color="auto"/>
                    <w:bottom w:val="single" w:sz="4" w:space="0" w:color="auto"/>
                    <w:right w:val="single" w:sz="4" w:space="0" w:color="auto"/>
                  </w:tcBorders>
                  <w:hideMark/>
                </w:tcPr>
                <w:p w14:paraId="642D0530"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24</w:t>
                  </w:r>
                </w:p>
              </w:tc>
              <w:tc>
                <w:tcPr>
                  <w:tcW w:w="1186" w:type="dxa"/>
                  <w:tcBorders>
                    <w:top w:val="single" w:sz="4" w:space="0" w:color="auto"/>
                    <w:left w:val="single" w:sz="4" w:space="0" w:color="auto"/>
                    <w:bottom w:val="single" w:sz="4" w:space="0" w:color="auto"/>
                    <w:right w:val="single" w:sz="4" w:space="0" w:color="auto"/>
                  </w:tcBorders>
                  <w:hideMark/>
                </w:tcPr>
                <w:p w14:paraId="2E2CE8CA" w14:textId="77777777" w:rsidR="008A5A1E" w:rsidRPr="00CE41FA" w:rsidRDefault="008A5A1E" w:rsidP="008A5A1E">
                  <w:pPr>
                    <w:pStyle w:val="TAC"/>
                    <w:rPr>
                      <w:rFonts w:ascii="Times New Roman" w:eastAsiaTheme="minorEastAsia" w:hAnsi="Times New Roman" w:cs="Times New Roman"/>
                      <w:bCs/>
                      <w:i/>
                      <w:sz w:val="20"/>
                      <w:szCs w:val="20"/>
                    </w:rPr>
                  </w:pPr>
                  <w:r w:rsidRPr="00CE41FA">
                    <w:rPr>
                      <w:rFonts w:ascii="Times New Roman" w:eastAsiaTheme="minorEastAsia" w:hAnsi="Times New Roman" w:cs="Times New Roman"/>
                      <w:bCs/>
                      <w:i/>
                      <w:sz w:val="20"/>
                      <w:szCs w:val="20"/>
                    </w:rPr>
                    <w:t>Z2</w:t>
                  </w:r>
                </w:p>
              </w:tc>
            </w:tr>
          </w:tbl>
          <w:p w14:paraId="6195FF5C" w14:textId="77777777" w:rsidR="008A5A1E" w:rsidRPr="00986B9F" w:rsidRDefault="008A5A1E" w:rsidP="008A5A1E">
            <w:pPr>
              <w:pStyle w:val="aff4"/>
              <w:numPr>
                <w:ilvl w:val="1"/>
                <w:numId w:val="28"/>
              </w:numPr>
              <w:spacing w:after="120" w:line="240" w:lineRule="auto"/>
              <w:ind w:left="936"/>
              <w:rPr>
                <w:rFonts w:ascii="Times New Roman" w:eastAsia="宋体" w:hAnsi="Times New Roman" w:cs="Times New Roman"/>
                <w:sz w:val="20"/>
                <w:szCs w:val="20"/>
                <w:lang w:val="en-US" w:eastAsia="zh-CN"/>
              </w:rPr>
            </w:pPr>
            <w:r w:rsidRPr="00986B9F">
              <w:rPr>
                <w:rFonts w:ascii="Times New Roman" w:eastAsia="宋体" w:hAnsi="Times New Roman" w:cs="Times New Roman"/>
                <w:sz w:val="20"/>
                <w:szCs w:val="20"/>
                <w:lang w:val="en-US" w:eastAsia="zh-CN"/>
              </w:rPr>
              <w:t>Define the RF calibration margin for SL Rx-Tx measurements in FR1 using the following structure:</w:t>
            </w:r>
          </w:p>
          <w:tbl>
            <w:tblPr>
              <w:tblStyle w:val="TableGrid61"/>
              <w:tblW w:w="0" w:type="auto"/>
              <w:tblInd w:w="1710" w:type="dxa"/>
              <w:tblLook w:val="04A0" w:firstRow="1" w:lastRow="0" w:firstColumn="1" w:lastColumn="0" w:noHBand="0" w:noVBand="1"/>
            </w:tblPr>
            <w:tblGrid>
              <w:gridCol w:w="1470"/>
              <w:gridCol w:w="1470"/>
              <w:gridCol w:w="1470"/>
              <w:gridCol w:w="1800"/>
            </w:tblGrid>
            <w:tr w:rsidR="008A5A1E" w:rsidRPr="00CE41FA" w14:paraId="089FAC1D" w14:textId="77777777" w:rsidTr="00885B4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27252D9" w14:textId="77777777" w:rsidR="008A5A1E" w:rsidRPr="00CE41FA" w:rsidRDefault="008A5A1E" w:rsidP="008A5A1E">
                  <w:pPr>
                    <w:pStyle w:val="TAH"/>
                    <w:rPr>
                      <w:rFonts w:ascii="Times New Roman" w:eastAsiaTheme="minorEastAsia" w:hAnsi="Times New Roman" w:cs="Times New Roman"/>
                      <w:b w:val="0"/>
                      <w:i/>
                      <w:sz w:val="20"/>
                      <w:szCs w:val="20"/>
                      <w:lang w:val="en-US"/>
                    </w:rPr>
                  </w:pPr>
                  <w:r w:rsidRPr="00CE41FA">
                    <w:rPr>
                      <w:rFonts w:ascii="Times New Roman" w:hAnsi="Times New Roman" w:cs="Times New Roman"/>
                      <w:b w:val="0"/>
                      <w:i/>
                      <w:sz w:val="20"/>
                      <w:szCs w:val="20"/>
                      <w:lang w:val="en-US"/>
                    </w:rPr>
                    <w:t>[</w:t>
                  </w:r>
                  <w:proofErr w:type="gramStart"/>
                  <w:r w:rsidRPr="00CE41FA">
                    <w:rPr>
                      <w:rFonts w:ascii="Times New Roman" w:hAnsi="Times New Roman" w:cs="Times New Roman"/>
                      <w:b w:val="0"/>
                      <w:i/>
                      <w:sz w:val="20"/>
                      <w:szCs w:val="20"/>
                      <w:lang w:val="en-US"/>
                    </w:rPr>
                    <w:t>Min(</w:t>
                  </w:r>
                  <w:proofErr w:type="gramEnd"/>
                  <w:r w:rsidRPr="00CE41FA">
                    <w:rPr>
                      <w:rFonts w:ascii="Times New Roman" w:hAnsi="Times New Roman" w:cs="Times New Roman"/>
                      <w:b w:val="0"/>
                      <w:i/>
                      <w:sz w:val="20"/>
                      <w:szCs w:val="20"/>
                      <w:lang w:val="en-US"/>
                    </w:rPr>
                    <w:t>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6E1344A" w14:textId="77777777" w:rsidR="008A5A1E" w:rsidRPr="00CE41FA" w:rsidRDefault="008A5A1E" w:rsidP="008A5A1E">
                  <w:pPr>
                    <w:pStyle w:val="TAH"/>
                    <w:rPr>
                      <w:rFonts w:ascii="Times New Roman" w:eastAsia="Yu Mincho" w:hAnsi="Times New Roman" w:cs="Times New Roman"/>
                      <w:b w:val="0"/>
                      <w:i/>
                      <w:sz w:val="20"/>
                      <w:szCs w:val="20"/>
                    </w:rPr>
                  </w:pPr>
                  <w:r w:rsidRPr="00CE41FA">
                    <w:rPr>
                      <w:rFonts w:ascii="Times New Roman" w:eastAsia="Yu Mincho" w:hAnsi="Times New Roman" w:cs="Times New Roman"/>
                      <w:b w:val="0"/>
                      <w:i/>
                      <w:kern w:val="24"/>
                      <w:sz w:val="20"/>
                      <w:szCs w:val="20"/>
                    </w:rPr>
                    <w:t>Margin (Tc)</w:t>
                  </w:r>
                </w:p>
              </w:tc>
            </w:tr>
            <w:tr w:rsidR="008A5A1E" w:rsidRPr="00CE41FA" w14:paraId="6E1162BE" w14:textId="77777777" w:rsidTr="00885B44">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709A94F9" w14:textId="77777777" w:rsidR="008A5A1E" w:rsidRPr="00CE41FA" w:rsidRDefault="008A5A1E" w:rsidP="008A5A1E">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551F663" w14:textId="77777777" w:rsidR="008A5A1E" w:rsidRPr="00CE41FA" w:rsidRDefault="008A5A1E" w:rsidP="008A5A1E">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661D63" w14:textId="77777777" w:rsidR="008A5A1E" w:rsidRPr="00CE41FA" w:rsidRDefault="008A5A1E" w:rsidP="008A5A1E">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C824EAF" w14:textId="77777777" w:rsidR="008A5A1E" w:rsidRPr="00CE41FA" w:rsidRDefault="008A5A1E" w:rsidP="008A5A1E">
                  <w:pPr>
                    <w:spacing w:after="0"/>
                    <w:rPr>
                      <w:rFonts w:ascii="Times New Roman" w:eastAsia="Yu Mincho" w:hAnsi="Times New Roman" w:cs="Times New Roman"/>
                      <w:i/>
                      <w:kern w:val="2"/>
                      <w:szCs w:val="20"/>
                      <w14:ligatures w14:val="standardContextual"/>
                    </w:rPr>
                  </w:pPr>
                </w:p>
              </w:tc>
            </w:tr>
            <w:tr w:rsidR="008A5A1E" w:rsidRPr="00CE41FA" w14:paraId="74AF71AA" w14:textId="77777777" w:rsidTr="00885B44">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2C0604B1"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DEEC2E7"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BB8187F" w14:textId="77777777" w:rsidR="008A5A1E" w:rsidRPr="00CE41FA" w:rsidRDefault="008A5A1E" w:rsidP="008A5A1E">
                  <w:pPr>
                    <w:pStyle w:val="TAC"/>
                    <w:rPr>
                      <w:rFonts w:ascii="Times New Roman" w:eastAsia="Yu Mincho" w:hAnsi="Times New Roman" w:cs="Times New Roman"/>
                      <w:i/>
                      <w:sz w:val="20"/>
                      <w:szCs w:val="20"/>
                    </w:rPr>
                  </w:pPr>
                  <w:r w:rsidRPr="00CE41FA">
                    <w:rPr>
                      <w:rFonts w:ascii="Times New Roman" w:eastAsia="Yu Mincho" w:hAnsi="Times New Roman" w:cs="Times New Roman"/>
                      <w:i/>
                      <w:sz w:val="20"/>
                      <w:szCs w:val="20"/>
                    </w:rPr>
                    <w:t>N/A</w:t>
                  </w:r>
                </w:p>
              </w:tc>
              <w:tc>
                <w:tcPr>
                  <w:tcW w:w="1800" w:type="dxa"/>
                  <w:tcBorders>
                    <w:top w:val="single" w:sz="4" w:space="0" w:color="auto"/>
                    <w:left w:val="single" w:sz="4" w:space="0" w:color="auto"/>
                    <w:bottom w:val="single" w:sz="4" w:space="0" w:color="auto"/>
                    <w:right w:val="single" w:sz="4" w:space="0" w:color="auto"/>
                  </w:tcBorders>
                  <w:hideMark/>
                </w:tcPr>
                <w:p w14:paraId="70908E49"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hAnsi="Times New Roman" w:cs="Times New Roman"/>
                      <w:i/>
                      <w:sz w:val="20"/>
                      <w:szCs w:val="20"/>
                    </w:rPr>
                    <w:sym w:font="Symbol" w:char="F064"/>
                  </w:r>
                  <w:r w:rsidRPr="00CE41FA">
                    <w:rPr>
                      <w:rFonts w:ascii="Times New Roman" w:hAnsi="Times New Roman" w:cs="Times New Roman"/>
                      <w:i/>
                      <w:sz w:val="20"/>
                      <w:szCs w:val="20"/>
                    </w:rPr>
                    <w:t>1</w:t>
                  </w:r>
                </w:p>
              </w:tc>
            </w:tr>
            <w:tr w:rsidR="008A5A1E" w:rsidRPr="00CE41FA" w14:paraId="6DD81881" w14:textId="77777777" w:rsidTr="00885B44">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09A87D5F"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DE6DAC"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220FE4"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24</w:t>
                  </w:r>
                </w:p>
              </w:tc>
              <w:tc>
                <w:tcPr>
                  <w:tcW w:w="1800" w:type="dxa"/>
                  <w:tcBorders>
                    <w:top w:val="single" w:sz="4" w:space="0" w:color="auto"/>
                    <w:left w:val="single" w:sz="4" w:space="0" w:color="auto"/>
                    <w:bottom w:val="single" w:sz="4" w:space="0" w:color="auto"/>
                    <w:right w:val="single" w:sz="4" w:space="0" w:color="auto"/>
                  </w:tcBorders>
                  <w:hideMark/>
                </w:tcPr>
                <w:p w14:paraId="3CC85E58" w14:textId="77777777" w:rsidR="008A5A1E" w:rsidRPr="00CE41FA" w:rsidRDefault="008A5A1E" w:rsidP="008A5A1E">
                  <w:pPr>
                    <w:pStyle w:val="TAC"/>
                    <w:rPr>
                      <w:rFonts w:ascii="Times New Roman" w:eastAsia="Yu Mincho" w:hAnsi="Times New Roman" w:cs="Times New Roman"/>
                      <w:bCs/>
                      <w:i/>
                      <w:sz w:val="20"/>
                      <w:szCs w:val="20"/>
                    </w:rPr>
                  </w:pPr>
                  <w:r w:rsidRPr="00CE41FA">
                    <w:rPr>
                      <w:rFonts w:ascii="Times New Roman" w:hAnsi="Times New Roman" w:cs="Times New Roman"/>
                      <w:i/>
                      <w:sz w:val="20"/>
                      <w:szCs w:val="20"/>
                    </w:rPr>
                    <w:sym w:font="Symbol" w:char="F064"/>
                  </w:r>
                  <w:r w:rsidRPr="00CE41FA">
                    <w:rPr>
                      <w:rFonts w:ascii="Times New Roman" w:hAnsi="Times New Roman" w:cs="Times New Roman"/>
                      <w:i/>
                      <w:sz w:val="20"/>
                      <w:szCs w:val="20"/>
                    </w:rPr>
                    <w:t>2</w:t>
                  </w:r>
                </w:p>
              </w:tc>
            </w:tr>
          </w:tbl>
          <w:p w14:paraId="1630F218" w14:textId="77777777" w:rsidR="008A5A1E" w:rsidRPr="00986B9F" w:rsidRDefault="008A5A1E" w:rsidP="008A5A1E">
            <w:pPr>
              <w:pStyle w:val="aff4"/>
              <w:numPr>
                <w:ilvl w:val="1"/>
                <w:numId w:val="28"/>
              </w:numPr>
              <w:spacing w:beforeLines="50" w:before="120" w:after="120" w:line="240" w:lineRule="auto"/>
              <w:ind w:left="935" w:hanging="357"/>
              <w:rPr>
                <w:rFonts w:ascii="Times New Roman" w:eastAsiaTheme="minorEastAsia" w:hAnsi="Times New Roman" w:cs="Times New Roman"/>
                <w:sz w:val="20"/>
                <w:szCs w:val="20"/>
                <w:lang w:val="en-US" w:eastAsia="zh-CN"/>
              </w:rPr>
            </w:pPr>
            <w:r w:rsidRPr="00986B9F">
              <w:rPr>
                <w:rFonts w:ascii="Times New Roman" w:eastAsiaTheme="minorEastAsia" w:hAnsi="Times New Roman" w:cs="Times New Roman"/>
                <w:color w:val="FF0000"/>
                <w:sz w:val="20"/>
                <w:szCs w:val="20"/>
                <w:lang w:val="en-US" w:eastAsia="zh-CN"/>
              </w:rPr>
              <w:t xml:space="preserve">FFS </w:t>
            </w:r>
            <w:r w:rsidRPr="00986B9F">
              <w:rPr>
                <w:rFonts w:ascii="Times New Roman" w:eastAsiaTheme="minorEastAsia" w:hAnsi="Times New Roman" w:cs="Times New Roman"/>
                <w:sz w:val="20"/>
                <w:szCs w:val="20"/>
                <w:lang w:val="en-US" w:eastAsia="zh-CN"/>
              </w:rPr>
              <w:t xml:space="preserve">the detailed values in the above tables. </w:t>
            </w:r>
          </w:p>
          <w:p w14:paraId="6EC4457A" w14:textId="77777777" w:rsidR="008A5A1E" w:rsidRPr="00986B9F" w:rsidRDefault="008A5A1E" w:rsidP="008A5A1E">
            <w:pPr>
              <w:spacing w:beforeLines="50" w:before="120" w:after="120"/>
              <w:ind w:left="416"/>
              <w:rPr>
                <w:rFonts w:ascii="Times New Roman" w:eastAsiaTheme="minorEastAsia" w:hAnsi="Times New Roman" w:cs="Times New Roman"/>
                <w:sz w:val="20"/>
                <w:szCs w:val="20"/>
                <w:lang w:eastAsia="zh-CN"/>
              </w:rPr>
            </w:pPr>
            <w:r w:rsidRPr="00986B9F">
              <w:rPr>
                <w:rFonts w:ascii="Times New Roman" w:eastAsiaTheme="minorEastAsia" w:hAnsi="Times New Roman" w:cs="Times New Roman"/>
                <w:sz w:val="20"/>
                <w:szCs w:val="20"/>
                <w:lang w:eastAsia="zh-CN"/>
              </w:rPr>
              <w:t xml:space="preserve">Margins due to frequency drift (Y): </w:t>
            </w:r>
          </w:p>
          <w:p w14:paraId="7AAA5373" w14:textId="77777777" w:rsidR="008A5A1E" w:rsidRPr="00986B9F" w:rsidRDefault="008A5A1E" w:rsidP="008A5A1E">
            <w:pPr>
              <w:pStyle w:val="aff4"/>
              <w:numPr>
                <w:ilvl w:val="1"/>
                <w:numId w:val="28"/>
              </w:numPr>
              <w:spacing w:after="120" w:line="240" w:lineRule="auto"/>
              <w:ind w:left="936"/>
              <w:rPr>
                <w:rFonts w:ascii="Times New Roman" w:hAnsi="Times New Roman" w:cs="Times New Roman"/>
                <w:sz w:val="20"/>
                <w:szCs w:val="20"/>
                <w:lang w:val="en-US" w:eastAsia="zh-CN"/>
              </w:rPr>
            </w:pPr>
            <w:r w:rsidRPr="00986B9F">
              <w:rPr>
                <w:rFonts w:ascii="Times New Roman" w:hAnsi="Times New Roman" w:cs="Times New Roman"/>
                <w:sz w:val="20"/>
                <w:szCs w:val="20"/>
                <w:lang w:val="en-US" w:eastAsia="zh-CN"/>
              </w:rPr>
              <w:t xml:space="preserve">For SL RSTD, the existing margins due to frequency drift for DL PRS can be reused for SL PRS. </w:t>
            </w:r>
          </w:p>
          <w:p w14:paraId="735065F9" w14:textId="77777777" w:rsidR="008A5A1E" w:rsidRPr="00986B9F" w:rsidRDefault="008A5A1E" w:rsidP="008A5A1E">
            <w:pPr>
              <w:pStyle w:val="aff4"/>
              <w:numPr>
                <w:ilvl w:val="1"/>
                <w:numId w:val="28"/>
              </w:numPr>
              <w:spacing w:after="120" w:line="240" w:lineRule="auto"/>
              <w:ind w:left="936"/>
              <w:rPr>
                <w:rFonts w:ascii="Times New Roman" w:hAnsi="Times New Roman" w:cs="Times New Roman"/>
                <w:sz w:val="20"/>
                <w:szCs w:val="20"/>
                <w:lang w:val="en-US" w:eastAsia="zh-CN"/>
              </w:rPr>
            </w:pPr>
            <w:r w:rsidRPr="00986B9F">
              <w:rPr>
                <w:rFonts w:ascii="Times New Roman" w:hAnsi="Times New Roman" w:cs="Times New Roman"/>
                <w:sz w:val="20"/>
                <w:szCs w:val="20"/>
                <w:lang w:val="en-US" w:eastAsia="zh-CN"/>
              </w:rPr>
              <w:t>Consider time margins due to frequency drift to Rx-Tx time difference accuracy requirement if the UE reports the transmission timestamp of a SL PRS measurement</w:t>
            </w:r>
            <w:r w:rsidRPr="00986B9F">
              <w:rPr>
                <w:rFonts w:ascii="Times New Roman" w:eastAsiaTheme="minorEastAsia" w:hAnsi="Times New Roman" w:cs="Times New Roman"/>
                <w:sz w:val="20"/>
                <w:szCs w:val="20"/>
                <w:lang w:val="en-US" w:eastAsia="zh-CN"/>
              </w:rPr>
              <w:t xml:space="preserve"> </w:t>
            </w:r>
          </w:p>
          <w:p w14:paraId="3FB67EFD" w14:textId="24D9ECE0" w:rsidR="00B355E5" w:rsidRPr="00986B9F" w:rsidRDefault="008A5A1E" w:rsidP="008A5A1E">
            <w:pPr>
              <w:pStyle w:val="aff4"/>
              <w:numPr>
                <w:ilvl w:val="2"/>
                <w:numId w:val="28"/>
              </w:numPr>
              <w:spacing w:beforeLines="50" w:before="120" w:after="120" w:line="240" w:lineRule="auto"/>
              <w:ind w:left="1656"/>
              <w:rPr>
                <w:rFonts w:ascii="Times New Roman" w:eastAsia="Times New Roman" w:hAnsi="Times New Roman" w:cs="Times New Roman"/>
                <w:sz w:val="20"/>
                <w:szCs w:val="20"/>
                <w:lang w:val="en-US" w:eastAsia="zh-CN"/>
              </w:rPr>
            </w:pPr>
            <w:r w:rsidRPr="00986B9F">
              <w:rPr>
                <w:rFonts w:ascii="Times New Roman" w:hAnsi="Times New Roman" w:cs="Times New Roman"/>
                <w:color w:val="FF0000"/>
                <w:sz w:val="20"/>
                <w:szCs w:val="20"/>
                <w:lang w:val="en-US" w:eastAsia="zh-CN"/>
              </w:rPr>
              <w:t xml:space="preserve">FFS </w:t>
            </w:r>
            <w:r w:rsidRPr="00986B9F">
              <w:rPr>
                <w:rFonts w:ascii="Times New Roman" w:hAnsi="Times New Roman" w:cs="Times New Roman"/>
                <w:sz w:val="20"/>
                <w:szCs w:val="20"/>
                <w:lang w:val="en-US" w:eastAsia="zh-CN"/>
              </w:rPr>
              <w:t>the exact time margin values, e.g., the ones for RSTD could be reused</w:t>
            </w:r>
            <w:r w:rsidRPr="00986B9F">
              <w:rPr>
                <w:rFonts w:ascii="Times New Roman" w:eastAsiaTheme="minorEastAsia" w:hAnsi="Times New Roman" w:cs="Times New Roman"/>
                <w:sz w:val="20"/>
                <w:szCs w:val="20"/>
                <w:lang w:val="en-US" w:eastAsia="zh-CN"/>
              </w:rPr>
              <w:t xml:space="preserve">. </w:t>
            </w:r>
          </w:p>
        </w:tc>
      </w:tr>
    </w:tbl>
    <w:p w14:paraId="0C400F57" w14:textId="77777777" w:rsidR="00B91A52" w:rsidRDefault="00B91A52" w:rsidP="00C430C1">
      <w:pPr>
        <w:jc w:val="both"/>
        <w:rPr>
          <w:rFonts w:ascii="Times New Roman" w:eastAsiaTheme="minorEastAsia" w:hAnsi="Times New Roman" w:cs="Times New Roman"/>
          <w:lang w:eastAsia="zh-CN"/>
        </w:rPr>
      </w:pPr>
    </w:p>
    <w:p w14:paraId="04070887" w14:textId="77777777" w:rsidR="00B91A52" w:rsidRPr="00DB773F" w:rsidRDefault="00B91A52" w:rsidP="00B91A52">
      <w:pPr>
        <w:pStyle w:val="TH"/>
        <w:rPr>
          <w:rFonts w:ascii="Times New Roman" w:hAnsi="Times New Roman" w:cs="Times New Roman"/>
          <w:szCs w:val="20"/>
          <w:lang w:val="en-US" w:eastAsia="sv-SE"/>
        </w:rPr>
      </w:pPr>
      <w:r w:rsidRPr="00DB773F">
        <w:rPr>
          <w:rFonts w:ascii="Times New Roman" w:hAnsi="Times New Roman" w:cs="Times New Roman"/>
          <w:szCs w:val="20"/>
          <w:lang w:val="en-US"/>
        </w:rPr>
        <w:lastRenderedPageBreak/>
        <w:t>Table 10.1.23.2-5: Margin for RSTD measurement accuracy in FR1</w:t>
      </w:r>
    </w:p>
    <w:tbl>
      <w:tblPr>
        <w:tblStyle w:val="TableGrid61"/>
        <w:tblW w:w="0" w:type="auto"/>
        <w:jc w:val="center"/>
        <w:tblLook w:val="04A0" w:firstRow="1" w:lastRow="0" w:firstColumn="1" w:lastColumn="0" w:noHBand="0" w:noVBand="1"/>
      </w:tblPr>
      <w:tblGrid>
        <w:gridCol w:w="1218"/>
        <w:gridCol w:w="1218"/>
        <w:gridCol w:w="1218"/>
        <w:gridCol w:w="1199"/>
      </w:tblGrid>
      <w:tr w:rsidR="00B91A52" w:rsidRPr="00D643C8" w14:paraId="31B66A07" w14:textId="77777777" w:rsidTr="00885B4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CDEC643" w14:textId="77777777" w:rsidR="00B91A52" w:rsidRPr="00D643C8" w:rsidRDefault="00B91A52" w:rsidP="00885B44">
            <w:pPr>
              <w:pStyle w:val="TAH"/>
              <w:rPr>
                <w:rFonts w:ascii="Times New Roman" w:eastAsiaTheme="minorEastAsia" w:hAnsi="Times New Roman" w:cs="Times New Roman"/>
                <w:b w:val="0"/>
                <w:sz w:val="20"/>
                <w:szCs w:val="20"/>
              </w:rPr>
            </w:pPr>
            <w:r w:rsidRPr="00D643C8">
              <w:rPr>
                <w:rFonts w:ascii="Times New Roman" w:hAnsi="Times New Roman" w:cs="Times New Roman"/>
                <w:b w:val="0"/>
                <w:sz w:val="20"/>
                <w:szCs w:val="20"/>
              </w:rPr>
              <w:t>PRS BW (RB number)</w:t>
            </w:r>
          </w:p>
        </w:tc>
        <w:tc>
          <w:tcPr>
            <w:tcW w:w="0" w:type="auto"/>
            <w:vMerge w:val="restart"/>
            <w:tcBorders>
              <w:top w:val="single" w:sz="4" w:space="0" w:color="auto"/>
              <w:left w:val="single" w:sz="4" w:space="0" w:color="auto"/>
              <w:right w:val="single" w:sz="4" w:space="0" w:color="auto"/>
            </w:tcBorders>
            <w:hideMark/>
          </w:tcPr>
          <w:p w14:paraId="2968BA0E" w14:textId="77777777" w:rsidR="00B91A52" w:rsidRPr="00D643C8" w:rsidRDefault="00B91A52" w:rsidP="00885B44">
            <w:pPr>
              <w:pStyle w:val="TAH"/>
              <w:rPr>
                <w:rFonts w:ascii="Times New Roman" w:eastAsia="Yu Mincho" w:hAnsi="Times New Roman" w:cs="Times New Roman"/>
                <w:b w:val="0"/>
                <w:sz w:val="20"/>
                <w:szCs w:val="20"/>
              </w:rPr>
            </w:pPr>
            <w:r w:rsidRPr="00D643C8">
              <w:rPr>
                <w:rFonts w:ascii="Times New Roman" w:eastAsia="Yu Mincho" w:hAnsi="Times New Roman" w:cs="Times New Roman"/>
                <w:b w:val="0"/>
                <w:sz w:val="20"/>
                <w:szCs w:val="20"/>
              </w:rPr>
              <w:t>Margin (Tc)</w:t>
            </w:r>
          </w:p>
        </w:tc>
      </w:tr>
      <w:tr w:rsidR="00B91A52" w:rsidRPr="00D643C8" w14:paraId="6BA13D00" w14:textId="77777777" w:rsidTr="00885B4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E0E5833" w14:textId="77777777" w:rsidR="00B91A52" w:rsidRPr="00D643C8" w:rsidRDefault="00B91A52" w:rsidP="00885B44">
            <w:pPr>
              <w:pStyle w:val="TAH"/>
              <w:rPr>
                <w:rFonts w:ascii="Times New Roman" w:eastAsiaTheme="minorEastAsia" w:hAnsi="Times New Roman" w:cs="Times New Roman"/>
                <w:b w:val="0"/>
                <w:sz w:val="20"/>
                <w:szCs w:val="20"/>
              </w:rPr>
            </w:pPr>
            <w:r w:rsidRPr="00D643C8">
              <w:rPr>
                <w:rFonts w:ascii="Times New Roman" w:eastAsiaTheme="minorEastAsia" w:hAnsi="Times New Roman" w:cs="Times New Roman"/>
                <w:b w:val="0"/>
                <w:sz w:val="20"/>
                <w:szCs w:val="20"/>
              </w:rPr>
              <w:t>SCS=15kHz</w:t>
            </w:r>
          </w:p>
        </w:tc>
        <w:tc>
          <w:tcPr>
            <w:tcW w:w="1218" w:type="dxa"/>
            <w:tcBorders>
              <w:top w:val="single" w:sz="4" w:space="0" w:color="auto"/>
              <w:left w:val="single" w:sz="4" w:space="0" w:color="auto"/>
              <w:bottom w:val="single" w:sz="4" w:space="0" w:color="auto"/>
              <w:right w:val="single" w:sz="4" w:space="0" w:color="auto"/>
            </w:tcBorders>
          </w:tcPr>
          <w:p w14:paraId="475A6535" w14:textId="77777777" w:rsidR="00B91A52" w:rsidRPr="00D643C8" w:rsidRDefault="00B91A52" w:rsidP="00885B44">
            <w:pPr>
              <w:pStyle w:val="TAH"/>
              <w:rPr>
                <w:rFonts w:ascii="Times New Roman" w:hAnsi="Times New Roman" w:cs="Times New Roman"/>
                <w:b w:val="0"/>
                <w:sz w:val="20"/>
                <w:szCs w:val="20"/>
              </w:rPr>
            </w:pPr>
            <w:r w:rsidRPr="00D643C8">
              <w:rPr>
                <w:rFonts w:ascii="Times New Roman" w:eastAsiaTheme="minorEastAsia" w:hAnsi="Times New Roman" w:cs="Times New Roman"/>
                <w:b w:val="0"/>
                <w:sz w:val="20"/>
                <w:szCs w:val="20"/>
              </w:rPr>
              <w:t>SCS=30kHz</w:t>
            </w:r>
          </w:p>
        </w:tc>
        <w:tc>
          <w:tcPr>
            <w:tcW w:w="1218" w:type="dxa"/>
            <w:tcBorders>
              <w:top w:val="single" w:sz="4" w:space="0" w:color="auto"/>
              <w:left w:val="single" w:sz="4" w:space="0" w:color="auto"/>
              <w:bottom w:val="single" w:sz="4" w:space="0" w:color="auto"/>
              <w:right w:val="single" w:sz="4" w:space="0" w:color="auto"/>
            </w:tcBorders>
          </w:tcPr>
          <w:p w14:paraId="71E9836F" w14:textId="77777777" w:rsidR="00B91A52" w:rsidRPr="00D643C8" w:rsidRDefault="00B91A52" w:rsidP="00885B44">
            <w:pPr>
              <w:pStyle w:val="TAH"/>
              <w:rPr>
                <w:rFonts w:ascii="Times New Roman" w:hAnsi="Times New Roman" w:cs="Times New Roman"/>
                <w:b w:val="0"/>
                <w:sz w:val="20"/>
                <w:szCs w:val="20"/>
              </w:rPr>
            </w:pPr>
            <w:r w:rsidRPr="00D643C8">
              <w:rPr>
                <w:rFonts w:ascii="Times New Roman" w:eastAsiaTheme="minorEastAsia" w:hAnsi="Times New Roman" w:cs="Times New Roman"/>
                <w:b w:val="0"/>
                <w:sz w:val="20"/>
                <w:szCs w:val="20"/>
              </w:rPr>
              <w:t>SCS=60kHz</w:t>
            </w:r>
          </w:p>
        </w:tc>
        <w:tc>
          <w:tcPr>
            <w:tcW w:w="0" w:type="auto"/>
            <w:vMerge/>
            <w:tcBorders>
              <w:left w:val="single" w:sz="4" w:space="0" w:color="auto"/>
              <w:bottom w:val="single" w:sz="4" w:space="0" w:color="auto"/>
              <w:right w:val="single" w:sz="4" w:space="0" w:color="auto"/>
            </w:tcBorders>
          </w:tcPr>
          <w:p w14:paraId="266429B8" w14:textId="77777777" w:rsidR="00B91A52" w:rsidRPr="00D643C8" w:rsidRDefault="00B91A52" w:rsidP="00885B44">
            <w:pPr>
              <w:spacing w:after="0"/>
              <w:rPr>
                <w:rFonts w:ascii="Times New Roman" w:eastAsia="Yu Mincho" w:hAnsi="Times New Roman" w:cs="Times New Roman"/>
                <w:bCs/>
                <w:kern w:val="24"/>
                <w:szCs w:val="20"/>
              </w:rPr>
            </w:pPr>
          </w:p>
        </w:tc>
      </w:tr>
      <w:tr w:rsidR="00B91A52" w:rsidRPr="00D643C8" w14:paraId="65FB9651" w14:textId="77777777" w:rsidTr="00885B4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3AE1BF1" w14:textId="77777777" w:rsidR="00B91A52" w:rsidRPr="00D643C8" w:rsidRDefault="00B91A52" w:rsidP="00885B44">
            <w:pPr>
              <w:pStyle w:val="TAC"/>
              <w:rPr>
                <w:rFonts w:ascii="Times New Roman" w:eastAsia="Microsoft Sans Serif" w:hAnsi="Times New Roman" w:cs="Times New Roman"/>
                <w:sz w:val="20"/>
                <w:szCs w:val="20"/>
              </w:rPr>
            </w:pPr>
            <w:r w:rsidRPr="00D643C8">
              <w:rPr>
                <w:rFonts w:ascii="Times New Roman" w:eastAsia="Microsoft Sans Serif" w:hAnsi="Times New Roman" w:cs="Times New Roman"/>
                <w:sz w:val="20"/>
                <w:szCs w:val="20"/>
              </w:rPr>
              <w:t xml:space="preserve">≥ </w:t>
            </w:r>
            <w:r w:rsidRPr="00D643C8">
              <w:rPr>
                <w:rFonts w:ascii="Times New Roman" w:eastAsia="Yu Mincho" w:hAnsi="Times New Roman" w:cs="Times New Roman"/>
                <w:sz w:val="20"/>
                <w:szCs w:val="20"/>
              </w:rPr>
              <w:t>24</w:t>
            </w:r>
          </w:p>
        </w:tc>
        <w:tc>
          <w:tcPr>
            <w:tcW w:w="0" w:type="auto"/>
            <w:tcBorders>
              <w:top w:val="single" w:sz="4" w:space="0" w:color="auto"/>
              <w:left w:val="single" w:sz="4" w:space="0" w:color="auto"/>
              <w:bottom w:val="single" w:sz="4" w:space="0" w:color="auto"/>
              <w:right w:val="single" w:sz="4" w:space="0" w:color="auto"/>
            </w:tcBorders>
          </w:tcPr>
          <w:p w14:paraId="6972B89A" w14:textId="77777777" w:rsidR="00B91A52" w:rsidRPr="00D643C8" w:rsidRDefault="00B91A52" w:rsidP="00885B44">
            <w:pPr>
              <w:pStyle w:val="TAC"/>
              <w:rPr>
                <w:rFonts w:ascii="Times New Roman" w:eastAsia="Microsoft Sans Serif" w:hAnsi="Times New Roman" w:cs="Times New Roman"/>
                <w:sz w:val="20"/>
                <w:szCs w:val="20"/>
              </w:rPr>
            </w:pPr>
            <w:r w:rsidRPr="00D643C8">
              <w:rPr>
                <w:rFonts w:ascii="Times New Roman" w:eastAsiaTheme="minorEastAsia"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hideMark/>
          </w:tcPr>
          <w:p w14:paraId="7120D3CB" w14:textId="77777777" w:rsidR="00B91A52" w:rsidRPr="00D643C8" w:rsidRDefault="00B91A52" w:rsidP="00885B44">
            <w:pPr>
              <w:pStyle w:val="TAC"/>
              <w:rPr>
                <w:rFonts w:ascii="Times New Roman" w:eastAsia="Yu Mincho" w:hAnsi="Times New Roman" w:cs="Times New Roman"/>
                <w:bCs/>
                <w:sz w:val="20"/>
                <w:szCs w:val="20"/>
              </w:rPr>
            </w:pPr>
            <w:r w:rsidRPr="00D643C8">
              <w:rPr>
                <w:rFonts w:ascii="Times New Roman" w:eastAsiaTheme="minorEastAsia"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hideMark/>
          </w:tcPr>
          <w:p w14:paraId="136A0983" w14:textId="77777777" w:rsidR="00B91A52" w:rsidRPr="00D643C8" w:rsidRDefault="00B91A52" w:rsidP="00885B44">
            <w:pPr>
              <w:pStyle w:val="TAC"/>
              <w:rPr>
                <w:rFonts w:ascii="Times New Roman" w:eastAsia="Yu Mincho" w:hAnsi="Times New Roman" w:cs="Times New Roman"/>
                <w:bCs/>
                <w:sz w:val="20"/>
                <w:szCs w:val="20"/>
              </w:rPr>
            </w:pPr>
            <w:r w:rsidRPr="00D643C8">
              <w:rPr>
                <w:rFonts w:ascii="Times New Roman" w:eastAsia="Yu Mincho" w:hAnsi="Times New Roman" w:cs="Times New Roman"/>
                <w:sz w:val="20"/>
                <w:szCs w:val="20"/>
              </w:rPr>
              <w:t>120</w:t>
            </w:r>
          </w:p>
        </w:tc>
      </w:tr>
      <w:tr w:rsidR="00B91A52" w:rsidRPr="00D643C8" w14:paraId="5F496B4F" w14:textId="77777777" w:rsidTr="00885B4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C2964F" w14:textId="77777777" w:rsidR="00B91A52" w:rsidRPr="00D643C8" w:rsidRDefault="00B91A52" w:rsidP="00885B44">
            <w:pPr>
              <w:pStyle w:val="TAC"/>
              <w:rPr>
                <w:rFonts w:ascii="Times New Roman" w:eastAsia="Microsoft Sans Serif" w:hAnsi="Times New Roman" w:cs="Times New Roman"/>
                <w:color w:val="FF0000"/>
                <w:sz w:val="20"/>
                <w:szCs w:val="20"/>
              </w:rPr>
            </w:pPr>
            <w:r w:rsidRPr="00D643C8">
              <w:rPr>
                <w:rFonts w:ascii="Times New Roman" w:eastAsia="Microsoft Sans Serif" w:hAnsi="Times New Roman" w:cs="Times New Roman"/>
                <w:color w:val="FF0000"/>
                <w:sz w:val="20"/>
                <w:szCs w:val="20"/>
              </w:rPr>
              <w:t xml:space="preserve">≥ </w:t>
            </w:r>
            <w:r w:rsidRPr="00D643C8">
              <w:rPr>
                <w:rFonts w:ascii="Times New Roman" w:eastAsia="Yu Mincho" w:hAnsi="Times New Roman" w:cs="Times New Roman"/>
                <w:color w:val="FF0000"/>
                <w:sz w:val="20"/>
                <w:szCs w:val="20"/>
              </w:rPr>
              <w:t>52</w:t>
            </w:r>
          </w:p>
        </w:tc>
        <w:tc>
          <w:tcPr>
            <w:tcW w:w="0" w:type="auto"/>
            <w:tcBorders>
              <w:top w:val="single" w:sz="4" w:space="0" w:color="auto"/>
              <w:left w:val="single" w:sz="4" w:space="0" w:color="auto"/>
              <w:bottom w:val="single" w:sz="4" w:space="0" w:color="auto"/>
              <w:right w:val="single" w:sz="4" w:space="0" w:color="auto"/>
            </w:tcBorders>
          </w:tcPr>
          <w:p w14:paraId="670D62B0" w14:textId="77777777" w:rsidR="00B91A52" w:rsidRPr="00D643C8" w:rsidRDefault="00B91A52" w:rsidP="00885B44">
            <w:pPr>
              <w:pStyle w:val="TAC"/>
              <w:rPr>
                <w:rFonts w:ascii="Times New Roman" w:eastAsia="Microsoft Sans Serif" w:hAnsi="Times New Roman" w:cs="Times New Roman"/>
                <w:color w:val="FF0000"/>
                <w:sz w:val="20"/>
                <w:szCs w:val="20"/>
              </w:rPr>
            </w:pPr>
            <w:r w:rsidRPr="00D643C8">
              <w:rPr>
                <w:rFonts w:ascii="Times New Roman" w:eastAsia="Microsoft Sans Serif" w:hAnsi="Times New Roman" w:cs="Times New Roman"/>
                <w:color w:val="FF0000"/>
                <w:sz w:val="20"/>
                <w:szCs w:val="20"/>
              </w:rPr>
              <w:t xml:space="preserve">≥ </w:t>
            </w:r>
            <w:r w:rsidRPr="00D643C8">
              <w:rPr>
                <w:rFonts w:ascii="Times New Roman" w:eastAsia="Yu Mincho" w:hAnsi="Times New Roman" w:cs="Times New Roman"/>
                <w:color w:val="FF0000"/>
                <w:sz w:val="20"/>
                <w:szCs w:val="20"/>
              </w:rPr>
              <w:t>24</w:t>
            </w:r>
          </w:p>
        </w:tc>
        <w:tc>
          <w:tcPr>
            <w:tcW w:w="0" w:type="auto"/>
            <w:tcBorders>
              <w:top w:val="single" w:sz="4" w:space="0" w:color="auto"/>
              <w:left w:val="single" w:sz="4" w:space="0" w:color="auto"/>
              <w:bottom w:val="single" w:sz="4" w:space="0" w:color="auto"/>
              <w:right w:val="single" w:sz="4" w:space="0" w:color="auto"/>
            </w:tcBorders>
            <w:hideMark/>
          </w:tcPr>
          <w:p w14:paraId="078FDBDF" w14:textId="77777777" w:rsidR="00B91A52" w:rsidRPr="00D643C8" w:rsidRDefault="00B91A52" w:rsidP="00885B44">
            <w:pPr>
              <w:pStyle w:val="TAC"/>
              <w:rPr>
                <w:rFonts w:ascii="Times New Roman" w:eastAsia="Yu Mincho" w:hAnsi="Times New Roman" w:cs="Times New Roman"/>
                <w:bCs/>
                <w:color w:val="FF0000"/>
                <w:sz w:val="20"/>
                <w:szCs w:val="20"/>
              </w:rPr>
            </w:pPr>
            <w:r w:rsidRPr="00D643C8">
              <w:rPr>
                <w:rFonts w:ascii="Times New Roman" w:eastAsiaTheme="minorEastAsia" w:hAnsi="Times New Roman" w:cs="Times New Roman"/>
                <w:color w:val="FF0000"/>
                <w:sz w:val="20"/>
                <w:szCs w:val="20"/>
              </w:rPr>
              <w:t>N/A</w:t>
            </w:r>
          </w:p>
        </w:tc>
        <w:tc>
          <w:tcPr>
            <w:tcW w:w="0" w:type="auto"/>
            <w:tcBorders>
              <w:top w:val="single" w:sz="4" w:space="0" w:color="auto"/>
              <w:left w:val="single" w:sz="4" w:space="0" w:color="auto"/>
              <w:bottom w:val="single" w:sz="4" w:space="0" w:color="auto"/>
              <w:right w:val="single" w:sz="4" w:space="0" w:color="auto"/>
            </w:tcBorders>
            <w:hideMark/>
          </w:tcPr>
          <w:p w14:paraId="34F2BD00" w14:textId="77777777" w:rsidR="00B91A52" w:rsidRPr="00D643C8" w:rsidRDefault="00B91A52" w:rsidP="00885B44">
            <w:pPr>
              <w:pStyle w:val="TAC"/>
              <w:rPr>
                <w:rFonts w:ascii="Times New Roman" w:eastAsia="Yu Mincho" w:hAnsi="Times New Roman" w:cs="Times New Roman"/>
                <w:bCs/>
                <w:color w:val="FF0000"/>
                <w:sz w:val="20"/>
                <w:szCs w:val="20"/>
              </w:rPr>
            </w:pPr>
            <w:r w:rsidRPr="00D643C8">
              <w:rPr>
                <w:rFonts w:ascii="Times New Roman" w:eastAsia="Yu Mincho" w:hAnsi="Times New Roman" w:cs="Times New Roman"/>
                <w:color w:val="FF0000"/>
                <w:sz w:val="20"/>
                <w:szCs w:val="20"/>
              </w:rPr>
              <w:t>72</w:t>
            </w:r>
          </w:p>
        </w:tc>
      </w:tr>
      <w:tr w:rsidR="00B91A52" w:rsidRPr="00D643C8" w14:paraId="4839A92B" w14:textId="77777777" w:rsidTr="00885B4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A6AC63" w14:textId="77777777" w:rsidR="00B91A52" w:rsidRPr="00D643C8" w:rsidRDefault="00B91A52" w:rsidP="00885B44">
            <w:pPr>
              <w:pStyle w:val="TAC"/>
              <w:rPr>
                <w:rFonts w:ascii="Times New Roman" w:eastAsia="Microsoft Sans Serif" w:hAnsi="Times New Roman" w:cs="Times New Roman"/>
                <w:color w:val="FF0000"/>
                <w:sz w:val="20"/>
                <w:szCs w:val="20"/>
              </w:rPr>
            </w:pPr>
            <w:r w:rsidRPr="00D643C8">
              <w:rPr>
                <w:rFonts w:ascii="Times New Roman" w:eastAsia="Microsoft Sans Serif" w:hAnsi="Times New Roman" w:cs="Times New Roman"/>
                <w:color w:val="FF0000"/>
                <w:sz w:val="20"/>
                <w:szCs w:val="20"/>
              </w:rPr>
              <w:t xml:space="preserve">≥ </w:t>
            </w:r>
            <w:r w:rsidRPr="00D643C8">
              <w:rPr>
                <w:rFonts w:ascii="Times New Roman" w:eastAsia="Yu Mincho" w:hAnsi="Times New Roman" w:cs="Times New Roman"/>
                <w:color w:val="FF0000"/>
                <w:sz w:val="20"/>
                <w:szCs w:val="20"/>
              </w:rPr>
              <w:t>104</w:t>
            </w:r>
          </w:p>
        </w:tc>
        <w:tc>
          <w:tcPr>
            <w:tcW w:w="0" w:type="auto"/>
            <w:tcBorders>
              <w:top w:val="single" w:sz="4" w:space="0" w:color="auto"/>
              <w:left w:val="single" w:sz="4" w:space="0" w:color="auto"/>
              <w:bottom w:val="single" w:sz="4" w:space="0" w:color="auto"/>
              <w:right w:val="single" w:sz="4" w:space="0" w:color="auto"/>
            </w:tcBorders>
          </w:tcPr>
          <w:p w14:paraId="7B302103" w14:textId="77777777" w:rsidR="00B91A52" w:rsidRPr="00D643C8" w:rsidRDefault="00B91A52" w:rsidP="00885B44">
            <w:pPr>
              <w:pStyle w:val="TAC"/>
              <w:rPr>
                <w:rFonts w:ascii="Times New Roman" w:eastAsia="Microsoft Sans Serif" w:hAnsi="Times New Roman" w:cs="Times New Roman"/>
                <w:color w:val="FF0000"/>
                <w:sz w:val="20"/>
                <w:szCs w:val="20"/>
              </w:rPr>
            </w:pPr>
            <w:r w:rsidRPr="00D643C8">
              <w:rPr>
                <w:rFonts w:ascii="Times New Roman" w:eastAsia="Microsoft Sans Serif" w:hAnsi="Times New Roman" w:cs="Times New Roman"/>
                <w:color w:val="FF0000"/>
                <w:sz w:val="20"/>
                <w:szCs w:val="20"/>
              </w:rPr>
              <w:t xml:space="preserve">≥ </w:t>
            </w:r>
            <w:r w:rsidRPr="00D643C8">
              <w:rPr>
                <w:rFonts w:ascii="Times New Roman" w:eastAsia="Yu Mincho" w:hAnsi="Times New Roman" w:cs="Times New Roman"/>
                <w:color w:val="FF0000"/>
                <w:sz w:val="20"/>
                <w:szCs w:val="20"/>
              </w:rPr>
              <w:t>48</w:t>
            </w:r>
          </w:p>
        </w:tc>
        <w:tc>
          <w:tcPr>
            <w:tcW w:w="0" w:type="auto"/>
            <w:tcBorders>
              <w:top w:val="single" w:sz="4" w:space="0" w:color="auto"/>
              <w:left w:val="single" w:sz="4" w:space="0" w:color="auto"/>
              <w:bottom w:val="single" w:sz="4" w:space="0" w:color="auto"/>
              <w:right w:val="single" w:sz="4" w:space="0" w:color="auto"/>
            </w:tcBorders>
            <w:hideMark/>
          </w:tcPr>
          <w:p w14:paraId="006F6223" w14:textId="77777777" w:rsidR="00B91A52" w:rsidRPr="00D643C8" w:rsidRDefault="00B91A52" w:rsidP="00885B44">
            <w:pPr>
              <w:pStyle w:val="TAC"/>
              <w:rPr>
                <w:rFonts w:ascii="Times New Roman" w:eastAsia="Yu Mincho" w:hAnsi="Times New Roman" w:cs="Times New Roman"/>
                <w:bCs/>
                <w:color w:val="FF0000"/>
                <w:sz w:val="20"/>
                <w:szCs w:val="20"/>
              </w:rPr>
            </w:pPr>
            <w:r w:rsidRPr="00D643C8">
              <w:rPr>
                <w:rFonts w:ascii="Times New Roman" w:eastAsia="Microsoft Sans Serif" w:hAnsi="Times New Roman" w:cs="Times New Roman"/>
                <w:color w:val="FF0000"/>
                <w:sz w:val="20"/>
                <w:szCs w:val="20"/>
              </w:rPr>
              <w:t xml:space="preserve">≥ </w:t>
            </w:r>
            <w:r w:rsidRPr="00D643C8">
              <w:rPr>
                <w:rFonts w:ascii="Times New Roman" w:eastAsia="Yu Mincho" w:hAnsi="Times New Roman" w:cs="Times New Roman"/>
                <w:color w:val="FF0000"/>
                <w:sz w:val="20"/>
                <w:szCs w:val="20"/>
              </w:rPr>
              <w:t>24</w:t>
            </w:r>
          </w:p>
        </w:tc>
        <w:tc>
          <w:tcPr>
            <w:tcW w:w="0" w:type="auto"/>
            <w:tcBorders>
              <w:top w:val="single" w:sz="4" w:space="0" w:color="auto"/>
              <w:left w:val="single" w:sz="4" w:space="0" w:color="auto"/>
              <w:bottom w:val="single" w:sz="4" w:space="0" w:color="auto"/>
              <w:right w:val="single" w:sz="4" w:space="0" w:color="auto"/>
            </w:tcBorders>
          </w:tcPr>
          <w:p w14:paraId="4C147783" w14:textId="77777777" w:rsidR="00B91A52" w:rsidRPr="00D643C8" w:rsidRDefault="00B91A52" w:rsidP="00885B44">
            <w:pPr>
              <w:pStyle w:val="TAC"/>
              <w:rPr>
                <w:rFonts w:ascii="Times New Roman" w:eastAsiaTheme="minorEastAsia" w:hAnsi="Times New Roman" w:cs="Times New Roman"/>
                <w:bCs/>
                <w:color w:val="FF0000"/>
                <w:sz w:val="20"/>
                <w:szCs w:val="20"/>
              </w:rPr>
            </w:pPr>
            <w:r w:rsidRPr="00D643C8">
              <w:rPr>
                <w:rFonts w:ascii="Times New Roman" w:eastAsiaTheme="minorEastAsia" w:hAnsi="Times New Roman" w:cs="Times New Roman"/>
                <w:bCs/>
                <w:color w:val="FF0000"/>
                <w:sz w:val="20"/>
                <w:szCs w:val="20"/>
              </w:rPr>
              <w:t>36</w:t>
            </w:r>
          </w:p>
        </w:tc>
      </w:tr>
      <w:tr w:rsidR="00B91A52" w:rsidRPr="00D643C8" w14:paraId="70F315EE" w14:textId="77777777" w:rsidTr="00885B4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1BADFC" w14:textId="77777777" w:rsidR="00B91A52" w:rsidRPr="00D643C8" w:rsidRDefault="00B91A52" w:rsidP="00885B44">
            <w:pPr>
              <w:pStyle w:val="TAC"/>
              <w:rPr>
                <w:rFonts w:ascii="Times New Roman" w:eastAsiaTheme="minorEastAsia" w:hAnsi="Times New Roman" w:cs="Times New Roman"/>
                <w:sz w:val="20"/>
                <w:szCs w:val="20"/>
              </w:rPr>
            </w:pPr>
            <w:r w:rsidRPr="00D643C8">
              <w:rPr>
                <w:rFonts w:ascii="Times New Roman" w:eastAsiaTheme="minorEastAsia"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tcPr>
          <w:p w14:paraId="2BEE94CF" w14:textId="77777777" w:rsidR="00B91A52" w:rsidRPr="00D643C8" w:rsidRDefault="00B91A52" w:rsidP="00885B44">
            <w:pPr>
              <w:pStyle w:val="TAC"/>
              <w:rPr>
                <w:rFonts w:ascii="Times New Roman" w:eastAsia="Microsoft Sans Serif" w:hAnsi="Times New Roman" w:cs="Times New Roman"/>
                <w:sz w:val="20"/>
                <w:szCs w:val="20"/>
              </w:rPr>
            </w:pPr>
            <w:r w:rsidRPr="00D643C8">
              <w:rPr>
                <w:rFonts w:ascii="Times New Roman" w:eastAsia="Microsoft Sans Serif" w:hAnsi="Times New Roman" w:cs="Times New Roman"/>
                <w:sz w:val="20"/>
                <w:szCs w:val="20"/>
              </w:rPr>
              <w:t xml:space="preserve">≥ </w:t>
            </w:r>
            <w:r w:rsidRPr="00D643C8">
              <w:rPr>
                <w:rFonts w:ascii="Times New Roman" w:eastAsia="Yu Mincho" w:hAnsi="Times New Roman" w:cs="Times New Roman"/>
                <w:sz w:val="20"/>
                <w:szCs w:val="20"/>
              </w:rPr>
              <w:t>132</w:t>
            </w:r>
          </w:p>
        </w:tc>
        <w:tc>
          <w:tcPr>
            <w:tcW w:w="0" w:type="auto"/>
            <w:tcBorders>
              <w:top w:val="single" w:sz="4" w:space="0" w:color="auto"/>
              <w:left w:val="single" w:sz="4" w:space="0" w:color="auto"/>
              <w:bottom w:val="single" w:sz="4" w:space="0" w:color="auto"/>
              <w:right w:val="single" w:sz="4" w:space="0" w:color="auto"/>
            </w:tcBorders>
            <w:hideMark/>
          </w:tcPr>
          <w:p w14:paraId="7ACF9121" w14:textId="77777777" w:rsidR="00B91A52" w:rsidRPr="00D643C8" w:rsidRDefault="00B91A52" w:rsidP="00885B44">
            <w:pPr>
              <w:pStyle w:val="TAC"/>
              <w:rPr>
                <w:rFonts w:ascii="Times New Roman" w:eastAsia="Yu Mincho" w:hAnsi="Times New Roman" w:cs="Times New Roman"/>
                <w:bCs/>
                <w:sz w:val="20"/>
                <w:szCs w:val="20"/>
              </w:rPr>
            </w:pPr>
            <w:r w:rsidRPr="00D643C8">
              <w:rPr>
                <w:rFonts w:ascii="Times New Roman" w:eastAsia="Microsoft Sans Serif" w:hAnsi="Times New Roman" w:cs="Times New Roman"/>
                <w:sz w:val="20"/>
                <w:szCs w:val="20"/>
              </w:rPr>
              <w:t xml:space="preserve">≥ </w:t>
            </w:r>
            <w:r w:rsidRPr="00D643C8">
              <w:rPr>
                <w:rFonts w:ascii="Times New Roman" w:eastAsia="Yu Mincho" w:hAnsi="Times New Roman" w:cs="Times New Roman"/>
                <w:sz w:val="20"/>
                <w:szCs w:val="20"/>
              </w:rPr>
              <w:t>64</w:t>
            </w:r>
          </w:p>
        </w:tc>
        <w:tc>
          <w:tcPr>
            <w:tcW w:w="0" w:type="auto"/>
            <w:tcBorders>
              <w:top w:val="single" w:sz="4" w:space="0" w:color="auto"/>
              <w:left w:val="single" w:sz="4" w:space="0" w:color="auto"/>
              <w:bottom w:val="single" w:sz="4" w:space="0" w:color="auto"/>
              <w:right w:val="single" w:sz="4" w:space="0" w:color="auto"/>
            </w:tcBorders>
          </w:tcPr>
          <w:p w14:paraId="07FF8738" w14:textId="77777777" w:rsidR="00B91A52" w:rsidRPr="00D643C8" w:rsidRDefault="00B91A52" w:rsidP="00885B44">
            <w:pPr>
              <w:pStyle w:val="TAC"/>
              <w:rPr>
                <w:rFonts w:ascii="Times New Roman" w:eastAsiaTheme="minorEastAsia" w:hAnsi="Times New Roman" w:cs="Times New Roman"/>
                <w:bCs/>
                <w:sz w:val="20"/>
                <w:szCs w:val="20"/>
              </w:rPr>
            </w:pPr>
            <w:r w:rsidRPr="00D643C8">
              <w:rPr>
                <w:rFonts w:ascii="Times New Roman" w:eastAsiaTheme="minorEastAsia" w:hAnsi="Times New Roman" w:cs="Times New Roman"/>
                <w:bCs/>
                <w:sz w:val="20"/>
                <w:szCs w:val="20"/>
              </w:rPr>
              <w:t>16</w:t>
            </w:r>
          </w:p>
        </w:tc>
      </w:tr>
      <w:tr w:rsidR="00B91A52" w:rsidRPr="00D643C8" w14:paraId="5AA52CEB" w14:textId="77777777" w:rsidTr="00885B4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89D3A35" w14:textId="77777777" w:rsidR="00B91A52" w:rsidRPr="00D643C8" w:rsidRDefault="00B91A52" w:rsidP="00885B44">
            <w:pPr>
              <w:pStyle w:val="TAC"/>
              <w:rPr>
                <w:rFonts w:ascii="Times New Roman" w:eastAsiaTheme="minorEastAsia" w:hAnsi="Times New Roman" w:cs="Times New Roman"/>
                <w:sz w:val="20"/>
                <w:szCs w:val="20"/>
              </w:rPr>
            </w:pPr>
            <w:r w:rsidRPr="00D643C8">
              <w:rPr>
                <w:rFonts w:ascii="Times New Roman" w:eastAsiaTheme="minorEastAsia"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tcPr>
          <w:p w14:paraId="02CEC8B7" w14:textId="77777777" w:rsidR="00B91A52" w:rsidRPr="00D643C8" w:rsidRDefault="00B91A52" w:rsidP="00885B44">
            <w:pPr>
              <w:pStyle w:val="TAC"/>
              <w:rPr>
                <w:rFonts w:ascii="Times New Roman" w:eastAsia="Microsoft Sans Serif" w:hAnsi="Times New Roman" w:cs="Times New Roman"/>
                <w:sz w:val="20"/>
                <w:szCs w:val="20"/>
              </w:rPr>
            </w:pPr>
            <w:r w:rsidRPr="00D643C8">
              <w:rPr>
                <w:rFonts w:ascii="Times New Roman" w:eastAsiaTheme="minorEastAsia"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hideMark/>
          </w:tcPr>
          <w:p w14:paraId="51F6D691" w14:textId="77777777" w:rsidR="00B91A52" w:rsidRPr="00D643C8" w:rsidRDefault="00B91A52" w:rsidP="00885B44">
            <w:pPr>
              <w:pStyle w:val="TAC"/>
              <w:rPr>
                <w:rFonts w:ascii="Times New Roman" w:eastAsia="Microsoft Sans Serif" w:hAnsi="Times New Roman" w:cs="Times New Roman"/>
                <w:sz w:val="20"/>
                <w:szCs w:val="20"/>
              </w:rPr>
            </w:pPr>
            <w:r w:rsidRPr="00D643C8">
              <w:rPr>
                <w:rFonts w:ascii="Times New Roman" w:eastAsia="Microsoft Sans Serif" w:hAnsi="Times New Roman" w:cs="Times New Roman"/>
                <w:sz w:val="20"/>
                <w:szCs w:val="20"/>
              </w:rPr>
              <w:t xml:space="preserve">≥ </w:t>
            </w:r>
            <w:r w:rsidRPr="00D643C8">
              <w:rPr>
                <w:rFonts w:ascii="Times New Roman" w:eastAsia="Yu Mincho" w:hAnsi="Times New Roman" w:cs="Times New Roman"/>
                <w:sz w:val="20"/>
                <w:szCs w:val="20"/>
              </w:rPr>
              <w:t>132</w:t>
            </w:r>
          </w:p>
        </w:tc>
        <w:tc>
          <w:tcPr>
            <w:tcW w:w="0" w:type="auto"/>
            <w:tcBorders>
              <w:top w:val="single" w:sz="4" w:space="0" w:color="auto"/>
              <w:left w:val="single" w:sz="4" w:space="0" w:color="auto"/>
              <w:bottom w:val="single" w:sz="4" w:space="0" w:color="auto"/>
              <w:right w:val="single" w:sz="4" w:space="0" w:color="auto"/>
            </w:tcBorders>
          </w:tcPr>
          <w:p w14:paraId="05925A77" w14:textId="77777777" w:rsidR="00B91A52" w:rsidRPr="00D643C8" w:rsidRDefault="00B91A52" w:rsidP="00885B44">
            <w:pPr>
              <w:pStyle w:val="TAC"/>
              <w:rPr>
                <w:rFonts w:ascii="Times New Roman" w:eastAsiaTheme="minorEastAsia" w:hAnsi="Times New Roman" w:cs="Times New Roman"/>
                <w:sz w:val="20"/>
                <w:szCs w:val="20"/>
              </w:rPr>
            </w:pPr>
            <w:r w:rsidRPr="00D643C8">
              <w:rPr>
                <w:rFonts w:ascii="Times New Roman" w:eastAsiaTheme="minorEastAsia" w:hAnsi="Times New Roman" w:cs="Times New Roman"/>
                <w:sz w:val="20"/>
                <w:szCs w:val="20"/>
              </w:rPr>
              <w:t>12</w:t>
            </w:r>
          </w:p>
        </w:tc>
      </w:tr>
    </w:tbl>
    <w:p w14:paraId="0DB91B3A" w14:textId="51AEAFD5" w:rsidR="00B91A52" w:rsidRPr="00DB773F" w:rsidRDefault="00B91A52" w:rsidP="00B91A52">
      <w:pPr>
        <w:pStyle w:val="TH"/>
        <w:rPr>
          <w:rFonts w:ascii="Times New Roman" w:hAnsi="Times New Roman" w:cs="Times New Roman"/>
          <w:szCs w:val="20"/>
          <w:lang w:val="en-US" w:eastAsia="sv-SE"/>
        </w:rPr>
      </w:pPr>
      <w:r w:rsidRPr="00DB773F">
        <w:rPr>
          <w:rFonts w:ascii="Times New Roman" w:hAnsi="Times New Roman" w:cs="Times New Roman"/>
          <w:szCs w:val="20"/>
          <w:lang w:val="en-US"/>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B91A52" w:rsidRPr="00DB773F" w14:paraId="015D4394" w14:textId="77777777" w:rsidTr="00885B44">
        <w:trPr>
          <w:trHeight w:val="263"/>
          <w:jc w:val="center"/>
        </w:trPr>
        <w:tc>
          <w:tcPr>
            <w:tcW w:w="4410" w:type="dxa"/>
            <w:gridSpan w:val="3"/>
            <w:vAlign w:val="center"/>
          </w:tcPr>
          <w:p w14:paraId="11562A1C" w14:textId="77777777" w:rsidR="00B91A52" w:rsidRPr="00DB773F" w:rsidRDefault="00B91A52" w:rsidP="00885B44">
            <w:pPr>
              <w:pStyle w:val="TAH"/>
              <w:rPr>
                <w:rFonts w:ascii="Times New Roman" w:eastAsiaTheme="minorEastAsia" w:hAnsi="Times New Roman" w:cs="Times New Roman"/>
                <w:b w:val="0"/>
                <w:sz w:val="20"/>
                <w:szCs w:val="20"/>
                <w:lang w:val="en-US"/>
              </w:rPr>
            </w:pPr>
            <w:proofErr w:type="gramStart"/>
            <w:r w:rsidRPr="00DB773F">
              <w:rPr>
                <w:rFonts w:ascii="Times New Roman" w:hAnsi="Times New Roman" w:cs="Times New Roman"/>
                <w:sz w:val="20"/>
                <w:szCs w:val="20"/>
                <w:lang w:val="en-US"/>
              </w:rPr>
              <w:t>Min(</w:t>
            </w:r>
            <w:proofErr w:type="gramEnd"/>
            <w:r w:rsidRPr="00DB773F">
              <w:rPr>
                <w:rFonts w:ascii="Times New Roman" w:hAnsi="Times New Roman" w:cs="Times New Roman"/>
                <w:sz w:val="20"/>
                <w:szCs w:val="20"/>
                <w:lang w:val="en-US"/>
              </w:rPr>
              <w:t>PRS BW, SRS BW) (RB)</w:t>
            </w:r>
          </w:p>
        </w:tc>
        <w:tc>
          <w:tcPr>
            <w:tcW w:w="1800" w:type="dxa"/>
            <w:vMerge w:val="restart"/>
            <w:vAlign w:val="center"/>
          </w:tcPr>
          <w:p w14:paraId="319A23D4" w14:textId="77777777" w:rsidR="00B91A52" w:rsidRPr="00DB773F" w:rsidRDefault="00B91A52" w:rsidP="00885B44">
            <w:pPr>
              <w:pStyle w:val="TAH"/>
              <w:rPr>
                <w:rFonts w:ascii="Times New Roman" w:eastAsia="Yu Mincho" w:hAnsi="Times New Roman" w:cs="Times New Roman"/>
                <w:sz w:val="20"/>
                <w:szCs w:val="20"/>
              </w:rPr>
            </w:pPr>
            <w:r w:rsidRPr="00DB773F">
              <w:rPr>
                <w:rFonts w:ascii="Times New Roman" w:eastAsia="Yu Mincho" w:hAnsi="Times New Roman" w:cs="Times New Roman"/>
                <w:kern w:val="24"/>
                <w:sz w:val="20"/>
                <w:szCs w:val="20"/>
              </w:rPr>
              <w:t>Margin (Tc</w:t>
            </w:r>
            <w:r w:rsidRPr="00DB773F">
              <w:rPr>
                <w:rFonts w:ascii="Times New Roman" w:eastAsia="宋体" w:hAnsi="Times New Roman" w:cs="Times New Roman"/>
                <w:sz w:val="20"/>
                <w:szCs w:val="20"/>
                <w:vertAlign w:val="superscript"/>
              </w:rPr>
              <w:t xml:space="preserve"> Note 1</w:t>
            </w:r>
            <w:r w:rsidRPr="00DB773F">
              <w:rPr>
                <w:rFonts w:ascii="Times New Roman" w:eastAsia="Yu Mincho" w:hAnsi="Times New Roman" w:cs="Times New Roman"/>
                <w:kern w:val="24"/>
                <w:sz w:val="20"/>
                <w:szCs w:val="20"/>
              </w:rPr>
              <w:t>)</w:t>
            </w:r>
          </w:p>
        </w:tc>
      </w:tr>
      <w:tr w:rsidR="00B91A52" w:rsidRPr="00DB773F" w14:paraId="64D59CA1" w14:textId="77777777" w:rsidTr="00885B44">
        <w:trPr>
          <w:trHeight w:val="262"/>
          <w:jc w:val="center"/>
        </w:trPr>
        <w:tc>
          <w:tcPr>
            <w:tcW w:w="1470" w:type="dxa"/>
            <w:vAlign w:val="center"/>
          </w:tcPr>
          <w:p w14:paraId="71F623C9" w14:textId="77777777" w:rsidR="00B91A52" w:rsidRPr="00DB773F" w:rsidRDefault="00B91A52" w:rsidP="00885B44">
            <w:pPr>
              <w:pStyle w:val="TAH"/>
              <w:rPr>
                <w:rFonts w:ascii="Times New Roman" w:hAnsi="Times New Roman" w:cs="Times New Roman"/>
                <w:sz w:val="20"/>
                <w:szCs w:val="20"/>
              </w:rPr>
            </w:pPr>
            <w:r w:rsidRPr="00DB773F">
              <w:rPr>
                <w:rFonts w:ascii="Times New Roman" w:hAnsi="Times New Roman" w:cs="Times New Roman"/>
                <w:sz w:val="20"/>
                <w:szCs w:val="20"/>
              </w:rPr>
              <w:t>SCS = 15 kHz</w:t>
            </w:r>
          </w:p>
        </w:tc>
        <w:tc>
          <w:tcPr>
            <w:tcW w:w="1470" w:type="dxa"/>
            <w:vAlign w:val="center"/>
          </w:tcPr>
          <w:p w14:paraId="0AC7B782" w14:textId="77777777" w:rsidR="00B91A52" w:rsidRPr="00DB773F" w:rsidRDefault="00B91A52" w:rsidP="00885B44">
            <w:pPr>
              <w:pStyle w:val="TAH"/>
              <w:rPr>
                <w:rFonts w:ascii="Times New Roman" w:hAnsi="Times New Roman" w:cs="Times New Roman"/>
                <w:sz w:val="20"/>
                <w:szCs w:val="20"/>
              </w:rPr>
            </w:pPr>
            <w:r w:rsidRPr="00DB773F">
              <w:rPr>
                <w:rFonts w:ascii="Times New Roman" w:hAnsi="Times New Roman" w:cs="Times New Roman"/>
                <w:sz w:val="20"/>
                <w:szCs w:val="20"/>
              </w:rPr>
              <w:t>SCS = 30 kHz</w:t>
            </w:r>
          </w:p>
        </w:tc>
        <w:tc>
          <w:tcPr>
            <w:tcW w:w="1470" w:type="dxa"/>
            <w:vAlign w:val="center"/>
          </w:tcPr>
          <w:p w14:paraId="2AD79B05" w14:textId="77777777" w:rsidR="00B91A52" w:rsidRPr="00DB773F" w:rsidRDefault="00B91A52" w:rsidP="00885B44">
            <w:pPr>
              <w:pStyle w:val="TAH"/>
              <w:rPr>
                <w:rFonts w:ascii="Times New Roman" w:hAnsi="Times New Roman" w:cs="Times New Roman"/>
                <w:sz w:val="20"/>
                <w:szCs w:val="20"/>
              </w:rPr>
            </w:pPr>
            <w:r w:rsidRPr="00DB773F">
              <w:rPr>
                <w:rFonts w:ascii="Times New Roman" w:hAnsi="Times New Roman" w:cs="Times New Roman"/>
                <w:sz w:val="20"/>
                <w:szCs w:val="20"/>
              </w:rPr>
              <w:t>SCS = 60 kHz</w:t>
            </w:r>
          </w:p>
        </w:tc>
        <w:tc>
          <w:tcPr>
            <w:tcW w:w="1800" w:type="dxa"/>
            <w:vMerge/>
            <w:vAlign w:val="center"/>
          </w:tcPr>
          <w:p w14:paraId="2C62C969" w14:textId="77777777" w:rsidR="00B91A52" w:rsidRPr="00DB773F" w:rsidRDefault="00B91A52" w:rsidP="00885B44">
            <w:pPr>
              <w:pStyle w:val="TAH"/>
              <w:rPr>
                <w:rFonts w:ascii="Times New Roman" w:eastAsia="Yu Mincho" w:hAnsi="Times New Roman" w:cs="Times New Roman"/>
                <w:kern w:val="24"/>
                <w:sz w:val="20"/>
                <w:szCs w:val="20"/>
              </w:rPr>
            </w:pPr>
          </w:p>
        </w:tc>
      </w:tr>
      <w:tr w:rsidR="00B91A52" w:rsidRPr="00DB773F" w14:paraId="0F45AA23" w14:textId="77777777" w:rsidTr="00885B44">
        <w:trPr>
          <w:trHeight w:val="46"/>
          <w:jc w:val="center"/>
        </w:trPr>
        <w:tc>
          <w:tcPr>
            <w:tcW w:w="1470" w:type="dxa"/>
            <w:vAlign w:val="center"/>
          </w:tcPr>
          <w:p w14:paraId="71E6C45F" w14:textId="77777777" w:rsidR="00B91A52" w:rsidRPr="00DB773F" w:rsidRDefault="00B91A52" w:rsidP="00885B44">
            <w:pPr>
              <w:pStyle w:val="TAC"/>
              <w:rPr>
                <w:rFonts w:ascii="Times New Roman" w:eastAsia="Yu Mincho" w:hAnsi="Times New Roman" w:cs="Times New Roman"/>
                <w:b/>
                <w:bCs/>
                <w:sz w:val="20"/>
                <w:szCs w:val="20"/>
              </w:rPr>
            </w:pPr>
            <w:r w:rsidRPr="00DB773F">
              <w:rPr>
                <w:rFonts w:ascii="Times New Roman" w:eastAsia="Microsoft Sans Serif" w:hAnsi="Times New Roman" w:cs="Times New Roman"/>
                <w:sz w:val="20"/>
                <w:szCs w:val="20"/>
              </w:rPr>
              <w:t>≥ 24</w:t>
            </w:r>
          </w:p>
        </w:tc>
        <w:tc>
          <w:tcPr>
            <w:tcW w:w="1470" w:type="dxa"/>
            <w:vAlign w:val="center"/>
          </w:tcPr>
          <w:p w14:paraId="3D086254" w14:textId="77777777" w:rsidR="00B91A52" w:rsidRPr="00DB773F" w:rsidRDefault="00B91A52" w:rsidP="00885B44">
            <w:pPr>
              <w:pStyle w:val="TAC"/>
              <w:rPr>
                <w:rFonts w:ascii="Times New Roman" w:eastAsia="Yu Mincho" w:hAnsi="Times New Roman" w:cs="Times New Roman"/>
                <w:sz w:val="20"/>
                <w:szCs w:val="20"/>
              </w:rPr>
            </w:pPr>
            <w:r w:rsidRPr="00DB773F">
              <w:rPr>
                <w:rFonts w:ascii="Times New Roman" w:eastAsia="Yu Mincho" w:hAnsi="Times New Roman" w:cs="Times New Roman"/>
                <w:sz w:val="20"/>
                <w:szCs w:val="20"/>
              </w:rPr>
              <w:t>N/A</w:t>
            </w:r>
          </w:p>
        </w:tc>
        <w:tc>
          <w:tcPr>
            <w:tcW w:w="1470" w:type="dxa"/>
            <w:vAlign w:val="center"/>
          </w:tcPr>
          <w:p w14:paraId="05B10710" w14:textId="77777777" w:rsidR="00B91A52" w:rsidRPr="00DB773F" w:rsidRDefault="00B91A52" w:rsidP="00885B44">
            <w:pPr>
              <w:pStyle w:val="TAC"/>
              <w:rPr>
                <w:rFonts w:ascii="Times New Roman" w:eastAsia="Yu Mincho" w:hAnsi="Times New Roman" w:cs="Times New Roman"/>
                <w:sz w:val="20"/>
                <w:szCs w:val="20"/>
              </w:rPr>
            </w:pPr>
            <w:r w:rsidRPr="00DB773F">
              <w:rPr>
                <w:rFonts w:ascii="Times New Roman" w:eastAsia="Yu Mincho" w:hAnsi="Times New Roman" w:cs="Times New Roman"/>
                <w:sz w:val="20"/>
                <w:szCs w:val="20"/>
              </w:rPr>
              <w:t>N/A</w:t>
            </w:r>
          </w:p>
        </w:tc>
        <w:tc>
          <w:tcPr>
            <w:tcW w:w="1800" w:type="dxa"/>
            <w:vAlign w:val="center"/>
          </w:tcPr>
          <w:p w14:paraId="73689C6B" w14:textId="77777777" w:rsidR="00B91A52" w:rsidRPr="00DB773F" w:rsidRDefault="00B91A52" w:rsidP="00885B44">
            <w:pPr>
              <w:pStyle w:val="TAC"/>
              <w:rPr>
                <w:rFonts w:ascii="Times New Roman" w:eastAsia="Yu Mincho" w:hAnsi="Times New Roman" w:cs="Times New Roman"/>
                <w:b/>
                <w:bCs/>
                <w:sz w:val="20"/>
                <w:szCs w:val="20"/>
              </w:rPr>
            </w:pPr>
            <w:r w:rsidRPr="00DB773F">
              <w:rPr>
                <w:rFonts w:ascii="Times New Roman" w:eastAsia="Yu Mincho" w:hAnsi="Times New Roman" w:cs="Times New Roman"/>
                <w:sz w:val="20"/>
                <w:szCs w:val="20"/>
              </w:rPr>
              <w:t>160</w:t>
            </w:r>
          </w:p>
        </w:tc>
      </w:tr>
      <w:tr w:rsidR="00B91A52" w:rsidRPr="00DB773F" w14:paraId="54173A9F" w14:textId="77777777" w:rsidTr="00885B44">
        <w:trPr>
          <w:trHeight w:val="46"/>
          <w:jc w:val="center"/>
        </w:trPr>
        <w:tc>
          <w:tcPr>
            <w:tcW w:w="1470" w:type="dxa"/>
            <w:vAlign w:val="center"/>
          </w:tcPr>
          <w:p w14:paraId="7E9CBE87"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Microsoft Sans Serif" w:hAnsi="Times New Roman" w:cs="Times New Roman"/>
                <w:color w:val="FF0000"/>
                <w:sz w:val="20"/>
                <w:szCs w:val="20"/>
              </w:rPr>
              <w:t xml:space="preserve">≥ </w:t>
            </w:r>
            <w:r w:rsidRPr="00DB773F">
              <w:rPr>
                <w:rFonts w:ascii="Times New Roman" w:eastAsia="Yu Mincho" w:hAnsi="Times New Roman" w:cs="Times New Roman"/>
                <w:color w:val="FF0000"/>
                <w:sz w:val="20"/>
                <w:szCs w:val="20"/>
              </w:rPr>
              <w:t>52</w:t>
            </w:r>
          </w:p>
        </w:tc>
        <w:tc>
          <w:tcPr>
            <w:tcW w:w="1470" w:type="dxa"/>
            <w:vAlign w:val="center"/>
          </w:tcPr>
          <w:p w14:paraId="5E463BA0"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Microsoft Sans Serif" w:hAnsi="Times New Roman" w:cs="Times New Roman"/>
                <w:color w:val="FF0000"/>
                <w:sz w:val="20"/>
                <w:szCs w:val="20"/>
              </w:rPr>
              <w:t>≥ 24</w:t>
            </w:r>
          </w:p>
        </w:tc>
        <w:tc>
          <w:tcPr>
            <w:tcW w:w="1470" w:type="dxa"/>
            <w:vAlign w:val="center"/>
          </w:tcPr>
          <w:p w14:paraId="476A4942" w14:textId="77777777" w:rsidR="00B91A52" w:rsidRPr="00DB773F" w:rsidRDefault="00B91A52" w:rsidP="00885B44">
            <w:pPr>
              <w:pStyle w:val="TAC"/>
              <w:rPr>
                <w:rFonts w:ascii="Times New Roman" w:eastAsia="Yu Mincho" w:hAnsi="Times New Roman" w:cs="Times New Roman"/>
                <w:color w:val="FF0000"/>
                <w:sz w:val="20"/>
                <w:szCs w:val="20"/>
              </w:rPr>
            </w:pPr>
            <w:r w:rsidRPr="00DB773F">
              <w:rPr>
                <w:rFonts w:ascii="Times New Roman" w:eastAsia="Yu Mincho" w:hAnsi="Times New Roman" w:cs="Times New Roman"/>
                <w:color w:val="FF0000"/>
                <w:sz w:val="20"/>
                <w:szCs w:val="20"/>
              </w:rPr>
              <w:t>N/A</w:t>
            </w:r>
          </w:p>
        </w:tc>
        <w:tc>
          <w:tcPr>
            <w:tcW w:w="1800" w:type="dxa"/>
            <w:vAlign w:val="center"/>
          </w:tcPr>
          <w:p w14:paraId="5389448A"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Yu Mincho" w:hAnsi="Times New Roman" w:cs="Times New Roman"/>
                <w:color w:val="FF0000"/>
                <w:sz w:val="20"/>
                <w:szCs w:val="20"/>
              </w:rPr>
              <w:t>80</w:t>
            </w:r>
          </w:p>
        </w:tc>
      </w:tr>
      <w:tr w:rsidR="00B91A52" w:rsidRPr="00DB773F" w14:paraId="2BF6A236" w14:textId="77777777" w:rsidTr="00885B44">
        <w:trPr>
          <w:trHeight w:val="46"/>
          <w:jc w:val="center"/>
        </w:trPr>
        <w:tc>
          <w:tcPr>
            <w:tcW w:w="1470" w:type="dxa"/>
            <w:vAlign w:val="center"/>
          </w:tcPr>
          <w:p w14:paraId="1A30D376"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Microsoft Sans Serif" w:hAnsi="Times New Roman" w:cs="Times New Roman"/>
                <w:color w:val="FF0000"/>
                <w:sz w:val="20"/>
                <w:szCs w:val="20"/>
              </w:rPr>
              <w:t xml:space="preserve">≥ </w:t>
            </w:r>
            <w:r w:rsidRPr="00DB773F">
              <w:rPr>
                <w:rFonts w:ascii="Times New Roman" w:eastAsia="Yu Mincho" w:hAnsi="Times New Roman" w:cs="Times New Roman"/>
                <w:color w:val="FF0000"/>
                <w:sz w:val="20"/>
                <w:szCs w:val="20"/>
              </w:rPr>
              <w:t>104</w:t>
            </w:r>
          </w:p>
        </w:tc>
        <w:tc>
          <w:tcPr>
            <w:tcW w:w="1470" w:type="dxa"/>
            <w:vAlign w:val="center"/>
          </w:tcPr>
          <w:p w14:paraId="5E2D0658"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Microsoft Sans Serif" w:hAnsi="Times New Roman" w:cs="Times New Roman"/>
                <w:color w:val="FF0000"/>
                <w:sz w:val="20"/>
                <w:szCs w:val="20"/>
              </w:rPr>
              <w:t xml:space="preserve">≥ </w:t>
            </w:r>
            <w:r w:rsidRPr="00DB773F">
              <w:rPr>
                <w:rFonts w:ascii="Times New Roman" w:eastAsia="Yu Mincho" w:hAnsi="Times New Roman" w:cs="Times New Roman"/>
                <w:color w:val="FF0000"/>
                <w:sz w:val="20"/>
                <w:szCs w:val="20"/>
              </w:rPr>
              <w:t>48</w:t>
            </w:r>
          </w:p>
        </w:tc>
        <w:tc>
          <w:tcPr>
            <w:tcW w:w="1470" w:type="dxa"/>
            <w:vAlign w:val="center"/>
          </w:tcPr>
          <w:p w14:paraId="00594BD1"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Microsoft Sans Serif" w:hAnsi="Times New Roman" w:cs="Times New Roman"/>
                <w:color w:val="FF0000"/>
                <w:sz w:val="20"/>
                <w:szCs w:val="20"/>
              </w:rPr>
              <w:t>≥ 24</w:t>
            </w:r>
          </w:p>
        </w:tc>
        <w:tc>
          <w:tcPr>
            <w:tcW w:w="1800" w:type="dxa"/>
            <w:vAlign w:val="center"/>
          </w:tcPr>
          <w:p w14:paraId="7CBE4F56" w14:textId="77777777" w:rsidR="00B91A52" w:rsidRPr="00DB773F" w:rsidRDefault="00B91A52" w:rsidP="00885B44">
            <w:pPr>
              <w:pStyle w:val="TAC"/>
              <w:rPr>
                <w:rFonts w:ascii="Times New Roman" w:eastAsia="Yu Mincho" w:hAnsi="Times New Roman" w:cs="Times New Roman"/>
                <w:b/>
                <w:bCs/>
                <w:color w:val="FF0000"/>
                <w:sz w:val="20"/>
                <w:szCs w:val="20"/>
              </w:rPr>
            </w:pPr>
            <w:r w:rsidRPr="00DB773F">
              <w:rPr>
                <w:rFonts w:ascii="Times New Roman" w:eastAsia="Yu Mincho" w:hAnsi="Times New Roman" w:cs="Times New Roman"/>
                <w:color w:val="FF0000"/>
                <w:sz w:val="20"/>
                <w:szCs w:val="20"/>
              </w:rPr>
              <w:t>56</w:t>
            </w:r>
          </w:p>
        </w:tc>
      </w:tr>
      <w:tr w:rsidR="00B91A52" w:rsidRPr="00DB773F" w14:paraId="39F583B4" w14:textId="77777777" w:rsidTr="00885B44">
        <w:trPr>
          <w:trHeight w:val="46"/>
          <w:jc w:val="center"/>
        </w:trPr>
        <w:tc>
          <w:tcPr>
            <w:tcW w:w="1470" w:type="dxa"/>
            <w:vAlign w:val="center"/>
          </w:tcPr>
          <w:p w14:paraId="2FB9BF2B" w14:textId="77777777" w:rsidR="00B91A52" w:rsidRPr="00DB773F" w:rsidRDefault="00B91A52" w:rsidP="00885B44">
            <w:pPr>
              <w:pStyle w:val="TAC"/>
              <w:rPr>
                <w:rFonts w:ascii="Times New Roman" w:eastAsia="Yu Mincho" w:hAnsi="Times New Roman" w:cs="Times New Roman"/>
                <w:b/>
                <w:bCs/>
                <w:sz w:val="20"/>
                <w:szCs w:val="20"/>
              </w:rPr>
            </w:pPr>
            <w:r w:rsidRPr="00DB773F">
              <w:rPr>
                <w:rFonts w:ascii="Times New Roman" w:eastAsia="Microsoft Sans Serif" w:hAnsi="Times New Roman" w:cs="Times New Roman"/>
                <w:sz w:val="20"/>
                <w:szCs w:val="20"/>
              </w:rPr>
              <w:t>N/A</w:t>
            </w:r>
          </w:p>
        </w:tc>
        <w:tc>
          <w:tcPr>
            <w:tcW w:w="1470" w:type="dxa"/>
            <w:vAlign w:val="center"/>
          </w:tcPr>
          <w:p w14:paraId="03E7AE64" w14:textId="77777777" w:rsidR="00B91A52" w:rsidRPr="00DB773F" w:rsidRDefault="00B91A52" w:rsidP="00885B44">
            <w:pPr>
              <w:pStyle w:val="TAC"/>
              <w:rPr>
                <w:rFonts w:ascii="Times New Roman" w:eastAsia="Yu Mincho" w:hAnsi="Times New Roman" w:cs="Times New Roman"/>
                <w:b/>
                <w:bCs/>
                <w:sz w:val="20"/>
                <w:szCs w:val="20"/>
              </w:rPr>
            </w:pPr>
            <w:r w:rsidRPr="00DB773F">
              <w:rPr>
                <w:rFonts w:ascii="Times New Roman" w:eastAsia="Microsoft Sans Serif" w:hAnsi="Times New Roman" w:cs="Times New Roman"/>
                <w:sz w:val="20"/>
                <w:szCs w:val="20"/>
              </w:rPr>
              <w:t xml:space="preserve">≥ </w:t>
            </w:r>
            <w:r w:rsidRPr="00DB773F">
              <w:rPr>
                <w:rFonts w:ascii="Times New Roman" w:eastAsia="Yu Mincho" w:hAnsi="Times New Roman" w:cs="Times New Roman"/>
                <w:sz w:val="20"/>
                <w:szCs w:val="20"/>
              </w:rPr>
              <w:t>132</w:t>
            </w:r>
          </w:p>
        </w:tc>
        <w:tc>
          <w:tcPr>
            <w:tcW w:w="1470" w:type="dxa"/>
            <w:vAlign w:val="center"/>
          </w:tcPr>
          <w:p w14:paraId="6A19D6AB" w14:textId="77777777" w:rsidR="00B91A52" w:rsidRPr="00DB773F" w:rsidRDefault="00B91A52" w:rsidP="00885B44">
            <w:pPr>
              <w:pStyle w:val="TAC"/>
              <w:rPr>
                <w:rFonts w:ascii="Times New Roman" w:eastAsia="Yu Mincho" w:hAnsi="Times New Roman" w:cs="Times New Roman"/>
                <w:b/>
                <w:bCs/>
                <w:sz w:val="20"/>
                <w:szCs w:val="20"/>
              </w:rPr>
            </w:pPr>
            <w:r w:rsidRPr="00DB773F">
              <w:rPr>
                <w:rFonts w:ascii="Times New Roman" w:eastAsia="Microsoft Sans Serif" w:hAnsi="Times New Roman" w:cs="Times New Roman"/>
                <w:sz w:val="20"/>
                <w:szCs w:val="20"/>
              </w:rPr>
              <w:t>≥ 6</w:t>
            </w:r>
            <w:r w:rsidRPr="00DB773F">
              <w:rPr>
                <w:rFonts w:ascii="Times New Roman" w:eastAsia="Yu Mincho" w:hAnsi="Times New Roman" w:cs="Times New Roman"/>
                <w:sz w:val="20"/>
                <w:szCs w:val="20"/>
              </w:rPr>
              <w:t>4</w:t>
            </w:r>
          </w:p>
        </w:tc>
        <w:tc>
          <w:tcPr>
            <w:tcW w:w="1800" w:type="dxa"/>
            <w:vAlign w:val="center"/>
          </w:tcPr>
          <w:p w14:paraId="7C4D3BA1" w14:textId="77777777" w:rsidR="00B91A52" w:rsidRPr="00DB773F" w:rsidRDefault="00B91A52" w:rsidP="00885B44">
            <w:pPr>
              <w:pStyle w:val="TAC"/>
              <w:rPr>
                <w:rFonts w:ascii="Times New Roman" w:eastAsia="Yu Mincho" w:hAnsi="Times New Roman" w:cs="Times New Roman"/>
                <w:b/>
                <w:bCs/>
                <w:sz w:val="20"/>
                <w:szCs w:val="20"/>
              </w:rPr>
            </w:pPr>
            <w:r w:rsidRPr="00DB773F">
              <w:rPr>
                <w:rFonts w:ascii="Times New Roman" w:eastAsia="Yu Mincho" w:hAnsi="Times New Roman" w:cs="Times New Roman"/>
                <w:sz w:val="20"/>
                <w:szCs w:val="20"/>
              </w:rPr>
              <w:t>24</w:t>
            </w:r>
          </w:p>
        </w:tc>
      </w:tr>
      <w:tr w:rsidR="00B91A52" w:rsidRPr="00DB773F" w14:paraId="3D3CFE35" w14:textId="77777777" w:rsidTr="00885B44">
        <w:trPr>
          <w:trHeight w:val="46"/>
          <w:jc w:val="center"/>
        </w:trPr>
        <w:tc>
          <w:tcPr>
            <w:tcW w:w="1470" w:type="dxa"/>
            <w:vAlign w:val="center"/>
          </w:tcPr>
          <w:p w14:paraId="1ACA5FBE" w14:textId="77777777" w:rsidR="00B91A52" w:rsidRPr="00DB773F" w:rsidRDefault="00B91A52" w:rsidP="00885B44">
            <w:pPr>
              <w:pStyle w:val="TAC"/>
              <w:rPr>
                <w:rFonts w:ascii="Times New Roman" w:eastAsia="Microsoft Sans Serif" w:hAnsi="Times New Roman" w:cs="Times New Roman"/>
                <w:sz w:val="20"/>
                <w:szCs w:val="20"/>
              </w:rPr>
            </w:pPr>
            <w:r w:rsidRPr="00DB773F">
              <w:rPr>
                <w:rFonts w:ascii="Times New Roman" w:eastAsia="Microsoft Sans Serif" w:hAnsi="Times New Roman" w:cs="Times New Roman"/>
                <w:sz w:val="20"/>
                <w:szCs w:val="20"/>
              </w:rPr>
              <w:t>N/A</w:t>
            </w:r>
          </w:p>
        </w:tc>
        <w:tc>
          <w:tcPr>
            <w:tcW w:w="1470" w:type="dxa"/>
            <w:vAlign w:val="center"/>
          </w:tcPr>
          <w:p w14:paraId="60C7BD36" w14:textId="77777777" w:rsidR="00B91A52" w:rsidRPr="00DB773F" w:rsidRDefault="00B91A52" w:rsidP="00885B44">
            <w:pPr>
              <w:pStyle w:val="TAC"/>
              <w:rPr>
                <w:rFonts w:ascii="Times New Roman" w:eastAsia="Microsoft Sans Serif" w:hAnsi="Times New Roman" w:cs="Times New Roman"/>
                <w:sz w:val="20"/>
                <w:szCs w:val="20"/>
              </w:rPr>
            </w:pPr>
            <w:r w:rsidRPr="00DB773F">
              <w:rPr>
                <w:rFonts w:ascii="Times New Roman" w:eastAsia="Microsoft Sans Serif" w:hAnsi="Times New Roman" w:cs="Times New Roman"/>
                <w:sz w:val="20"/>
                <w:szCs w:val="20"/>
              </w:rPr>
              <w:t>N/A</w:t>
            </w:r>
          </w:p>
        </w:tc>
        <w:tc>
          <w:tcPr>
            <w:tcW w:w="1470" w:type="dxa"/>
            <w:vAlign w:val="center"/>
          </w:tcPr>
          <w:p w14:paraId="69B29B81" w14:textId="77777777" w:rsidR="00B91A52" w:rsidRPr="00DB773F" w:rsidRDefault="00B91A52" w:rsidP="00885B44">
            <w:pPr>
              <w:pStyle w:val="TAC"/>
              <w:rPr>
                <w:rFonts w:ascii="Times New Roman" w:eastAsia="Microsoft Sans Serif" w:hAnsi="Times New Roman" w:cs="Times New Roman"/>
                <w:sz w:val="20"/>
                <w:szCs w:val="20"/>
              </w:rPr>
            </w:pPr>
            <w:r w:rsidRPr="00DB773F">
              <w:rPr>
                <w:rFonts w:ascii="Times New Roman" w:eastAsia="Microsoft Sans Serif" w:hAnsi="Times New Roman" w:cs="Times New Roman"/>
                <w:sz w:val="20"/>
                <w:szCs w:val="20"/>
              </w:rPr>
              <w:t xml:space="preserve">≥ </w:t>
            </w:r>
            <w:r w:rsidRPr="00DB773F">
              <w:rPr>
                <w:rFonts w:ascii="Times New Roman" w:eastAsia="Yu Mincho" w:hAnsi="Times New Roman" w:cs="Times New Roman"/>
                <w:sz w:val="20"/>
                <w:szCs w:val="20"/>
              </w:rPr>
              <w:t>132</w:t>
            </w:r>
          </w:p>
        </w:tc>
        <w:tc>
          <w:tcPr>
            <w:tcW w:w="1800" w:type="dxa"/>
            <w:vAlign w:val="center"/>
          </w:tcPr>
          <w:p w14:paraId="04048A5F" w14:textId="77777777" w:rsidR="00B91A52" w:rsidRPr="00DB773F" w:rsidRDefault="00B91A52" w:rsidP="00885B44">
            <w:pPr>
              <w:pStyle w:val="TAC"/>
              <w:rPr>
                <w:rFonts w:ascii="Times New Roman" w:eastAsia="Yu Mincho" w:hAnsi="Times New Roman" w:cs="Times New Roman"/>
                <w:sz w:val="20"/>
                <w:szCs w:val="20"/>
              </w:rPr>
            </w:pPr>
            <w:r w:rsidRPr="00DB773F">
              <w:rPr>
                <w:rFonts w:ascii="Times New Roman" w:eastAsia="Yu Mincho" w:hAnsi="Times New Roman" w:cs="Times New Roman"/>
                <w:sz w:val="20"/>
                <w:szCs w:val="20"/>
              </w:rPr>
              <w:t>24</w:t>
            </w:r>
          </w:p>
        </w:tc>
      </w:tr>
      <w:tr w:rsidR="00B91A52" w:rsidRPr="00DB773F" w14:paraId="07408804" w14:textId="77777777" w:rsidTr="00885B44">
        <w:trPr>
          <w:trHeight w:val="46"/>
          <w:jc w:val="center"/>
        </w:trPr>
        <w:tc>
          <w:tcPr>
            <w:tcW w:w="6210" w:type="dxa"/>
            <w:gridSpan w:val="4"/>
          </w:tcPr>
          <w:p w14:paraId="67F10AB9" w14:textId="77777777" w:rsidR="00B91A52" w:rsidRPr="00DB773F" w:rsidRDefault="00B91A52" w:rsidP="00885B44">
            <w:pPr>
              <w:pStyle w:val="TAN"/>
              <w:rPr>
                <w:rFonts w:ascii="Times New Roman" w:eastAsia="宋体" w:hAnsi="Times New Roman" w:cs="Times New Roman"/>
                <w:sz w:val="20"/>
                <w:szCs w:val="20"/>
                <w:lang w:val="en-US" w:eastAsia="ko-KR"/>
              </w:rPr>
            </w:pPr>
            <w:r w:rsidRPr="00DB773F">
              <w:rPr>
                <w:rFonts w:ascii="Times New Roman" w:eastAsia="宋体" w:hAnsi="Times New Roman" w:cs="Times New Roman"/>
                <w:sz w:val="20"/>
                <w:szCs w:val="20"/>
                <w:lang w:val="en-US" w:eastAsia="ko-KR"/>
              </w:rPr>
              <w:t>N</w:t>
            </w:r>
            <w:r w:rsidRPr="00DB773F">
              <w:rPr>
                <w:rFonts w:ascii="Times New Roman" w:eastAsia="宋体" w:hAnsi="Times New Roman" w:cs="Times New Roman"/>
                <w:sz w:val="20"/>
                <w:szCs w:val="20"/>
                <w:lang w:val="en-US"/>
              </w:rPr>
              <w:t>OTE</w:t>
            </w:r>
            <w:r w:rsidRPr="00DB773F">
              <w:rPr>
                <w:rFonts w:ascii="Times New Roman" w:eastAsia="宋体" w:hAnsi="Times New Roman" w:cs="Times New Roman"/>
                <w:sz w:val="20"/>
                <w:szCs w:val="20"/>
                <w:lang w:val="en-US" w:eastAsia="ko-KR"/>
              </w:rPr>
              <w:t xml:space="preserve"> 1:</w:t>
            </w:r>
            <w:r w:rsidRPr="00DB773F">
              <w:rPr>
                <w:rFonts w:ascii="Times New Roman" w:eastAsia="宋体" w:hAnsi="Times New Roman" w:cs="Times New Roman"/>
                <w:sz w:val="20"/>
                <w:szCs w:val="20"/>
                <w:lang w:val="en-US" w:eastAsia="ko-KR"/>
              </w:rPr>
              <w:tab/>
              <w:t>Tc is the basic timing unit defined in TS 38.211 [6].</w:t>
            </w:r>
          </w:p>
          <w:p w14:paraId="25354263" w14:textId="77777777" w:rsidR="00B91A52" w:rsidRPr="00DB773F" w:rsidRDefault="00B91A52" w:rsidP="00885B44">
            <w:pPr>
              <w:pStyle w:val="TAN"/>
              <w:rPr>
                <w:rFonts w:ascii="Times New Roman" w:eastAsia="Yu Mincho" w:hAnsi="Times New Roman" w:cs="Times New Roman"/>
                <w:kern w:val="24"/>
                <w:sz w:val="20"/>
                <w:szCs w:val="20"/>
                <w:lang w:val="en-US"/>
              </w:rPr>
            </w:pPr>
            <w:r w:rsidRPr="00DB773F">
              <w:rPr>
                <w:rFonts w:ascii="Times New Roman" w:eastAsia="宋体" w:hAnsi="Times New Roman" w:cs="Times New Roman"/>
                <w:sz w:val="20"/>
                <w:szCs w:val="20"/>
                <w:lang w:val="en-US"/>
              </w:rPr>
              <w:t>NOTE 2:</w:t>
            </w:r>
            <w:r w:rsidRPr="00DB773F">
              <w:rPr>
                <w:rFonts w:ascii="Times New Roman" w:eastAsia="宋体" w:hAnsi="Times New Roman" w:cs="Times New Roman"/>
                <w:sz w:val="20"/>
                <w:szCs w:val="20"/>
                <w:lang w:val="en-US" w:eastAsia="ko-KR"/>
              </w:rPr>
              <w:tab/>
            </w:r>
            <w:r w:rsidRPr="00DB773F">
              <w:rPr>
                <w:rFonts w:ascii="Times New Roman" w:eastAsia="宋体" w:hAnsi="Times New Roman" w:cs="Times New Roman"/>
                <w:sz w:val="20"/>
                <w:szCs w:val="20"/>
                <w:lang w:val="en-US"/>
              </w:rPr>
              <w:t>If SRS and PRS have different SCS, the margin corresponding to the smallest RS BW in MHz applies.</w:t>
            </w:r>
          </w:p>
        </w:tc>
      </w:tr>
    </w:tbl>
    <w:p w14:paraId="540E2BE0" w14:textId="4E377ADB" w:rsidR="00C95F78" w:rsidRDefault="0006417C" w:rsidP="00C430C1">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As shown above, </w:t>
      </w:r>
      <w:r w:rsidR="003B374C">
        <w:rPr>
          <w:rFonts w:ascii="Times New Roman" w:eastAsiaTheme="minorEastAsia" w:hAnsi="Times New Roman" w:cs="Times New Roman"/>
          <w:lang w:eastAsia="zh-CN"/>
        </w:rPr>
        <w:t xml:space="preserve">margins for RF calibration and frequency drift are agreed to be introduced for SL RSTD and Rx-Tx timing difference accuracy requirements. </w:t>
      </w:r>
      <w:r w:rsidR="008D3DE0">
        <w:rPr>
          <w:rFonts w:ascii="Times New Roman" w:eastAsiaTheme="minorEastAsia" w:hAnsi="Times New Roman" w:cs="Times New Roman"/>
          <w:lang w:eastAsia="zh-CN"/>
        </w:rPr>
        <w:t xml:space="preserve">While, the exact margin values are left </w:t>
      </w:r>
      <w:r w:rsidR="00B91A52">
        <w:rPr>
          <w:rFonts w:ascii="Times New Roman" w:eastAsiaTheme="minorEastAsia" w:hAnsi="Times New Roman" w:cs="Times New Roman"/>
          <w:lang w:eastAsia="zh-CN"/>
        </w:rPr>
        <w:t>for further discussion</w:t>
      </w:r>
      <w:r w:rsidR="008D3DE0">
        <w:rPr>
          <w:rFonts w:ascii="Times New Roman" w:eastAsiaTheme="minorEastAsia" w:hAnsi="Times New Roman" w:cs="Times New Roman"/>
          <w:lang w:eastAsia="zh-CN"/>
        </w:rPr>
        <w:t>.</w:t>
      </w:r>
      <w:r w:rsidR="00E3212A">
        <w:rPr>
          <w:rFonts w:ascii="Times New Roman" w:eastAsiaTheme="minorEastAsia" w:hAnsi="Times New Roman" w:cs="Times New Roman"/>
          <w:lang w:eastAsia="zh-CN"/>
        </w:rPr>
        <w:t xml:space="preserve"> In our view, </w:t>
      </w:r>
      <w:r w:rsidR="00E3212A">
        <w:rPr>
          <w:rFonts w:ascii="Times New Roman" w:eastAsiaTheme="minorEastAsia" w:hAnsi="Times New Roman" w:cs="Times New Roman"/>
          <w:lang w:val="en-GB" w:eastAsia="zh-CN"/>
        </w:rPr>
        <w:t>there is no much difference between DL UE and SL UE f</w:t>
      </w:r>
      <w:r w:rsidR="00BA7590">
        <w:rPr>
          <w:rFonts w:ascii="Times New Roman" w:eastAsiaTheme="minorEastAsia" w:hAnsi="Times New Roman" w:cs="Times New Roman"/>
          <w:lang w:val="en-GB" w:eastAsia="zh-CN"/>
        </w:rPr>
        <w:t>rom the perspective of</w:t>
      </w:r>
      <w:r w:rsidR="00E3212A">
        <w:rPr>
          <w:rFonts w:ascii="Times New Roman" w:eastAsiaTheme="minorEastAsia" w:hAnsi="Times New Roman" w:cs="Times New Roman"/>
          <w:lang w:val="en-GB" w:eastAsia="zh-CN"/>
        </w:rPr>
        <w:t xml:space="preserve"> RF calibration.</w:t>
      </w:r>
      <w:r w:rsidR="00C95F78">
        <w:rPr>
          <w:rFonts w:ascii="Times New Roman" w:eastAsiaTheme="minorEastAsia" w:hAnsi="Times New Roman" w:cs="Times New Roman"/>
          <w:lang w:val="en-GB" w:eastAsia="zh-CN"/>
        </w:rPr>
        <w:t xml:space="preserve"> Although the supported bandwidths (in the unit of RB) for DL PRS and SL PRS are slightly different, </w:t>
      </w:r>
      <w:r w:rsidR="000523C0">
        <w:rPr>
          <w:rFonts w:ascii="Times New Roman" w:eastAsiaTheme="minorEastAsia" w:hAnsi="Times New Roman" w:cs="Times New Roman"/>
          <w:lang w:val="en-GB" w:eastAsia="zh-CN"/>
        </w:rPr>
        <w:t xml:space="preserve">we think the highlighted rows in the tables above could be considered as the starting point to define the </w:t>
      </w:r>
      <w:r w:rsidR="003773C4">
        <w:rPr>
          <w:rFonts w:ascii="Times New Roman" w:eastAsiaTheme="minorEastAsia" w:hAnsi="Times New Roman" w:cs="Times New Roman"/>
          <w:lang w:val="en-GB" w:eastAsia="zh-CN"/>
        </w:rPr>
        <w:t>RF calibration margins for SL PRS measurements</w:t>
      </w:r>
      <w:r w:rsidR="004E6C04">
        <w:rPr>
          <w:rFonts w:ascii="Times New Roman" w:eastAsiaTheme="minorEastAsia" w:hAnsi="Times New Roman" w:cs="Times New Roman"/>
          <w:lang w:val="en-GB" w:eastAsia="zh-CN"/>
        </w:rPr>
        <w:t>, that is</w:t>
      </w:r>
    </w:p>
    <w:p w14:paraId="0504FD85" w14:textId="5AC3191E" w:rsidR="004E6C04" w:rsidRDefault="001C61E1" w:rsidP="00C430C1">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sidR="00717CBA">
        <w:rPr>
          <w:rFonts w:ascii="Times New Roman" w:eastAsiaTheme="minorEastAsia" w:hAnsi="Times New Roman" w:cs="Times New Roman"/>
          <w:b/>
          <w:lang w:val="en-GB" w:eastAsia="zh-CN"/>
        </w:rPr>
        <w:t>T</w:t>
      </w:r>
      <w:r w:rsidRPr="00265B5C">
        <w:rPr>
          <w:rFonts w:ascii="Times New Roman" w:eastAsiaTheme="minorEastAsia" w:hAnsi="Times New Roman" w:cs="Times New Roman"/>
          <w:b/>
          <w:lang w:val="en-GB" w:eastAsia="zh-CN"/>
        </w:rPr>
        <w:t>he</w:t>
      </w:r>
      <w:r>
        <w:rPr>
          <w:rFonts w:ascii="Times New Roman" w:eastAsiaTheme="minorEastAsia" w:hAnsi="Times New Roman" w:cs="Times New Roman"/>
          <w:b/>
          <w:lang w:val="en-GB" w:eastAsia="zh-CN"/>
        </w:rPr>
        <w:t xml:space="preserve"> RF calibration </w:t>
      </w:r>
      <w:r w:rsidR="00717CBA">
        <w:rPr>
          <w:rFonts w:ascii="Times New Roman" w:eastAsiaTheme="minorEastAsia" w:hAnsi="Times New Roman" w:cs="Times New Roman"/>
          <w:b/>
          <w:lang w:val="en-GB" w:eastAsia="zh-CN"/>
        </w:rPr>
        <w:t xml:space="preserve">margins </w:t>
      </w:r>
      <w:r>
        <w:rPr>
          <w:rFonts w:ascii="Times New Roman" w:eastAsiaTheme="minorEastAsia" w:hAnsi="Times New Roman" w:cs="Times New Roman"/>
          <w:b/>
          <w:lang w:val="en-GB" w:eastAsia="zh-CN"/>
        </w:rPr>
        <w:t xml:space="preserve">for </w:t>
      </w:r>
      <w:r w:rsidR="00717CBA">
        <w:rPr>
          <w:rFonts w:ascii="Times New Roman" w:eastAsiaTheme="minorEastAsia" w:hAnsi="Times New Roman" w:cs="Times New Roman"/>
          <w:b/>
          <w:lang w:val="en-GB" w:eastAsia="zh-CN"/>
        </w:rPr>
        <w:t xml:space="preserve">SL RSTD and Rx-Tx measurements can be defined </w:t>
      </w:r>
      <w:r>
        <w:rPr>
          <w:rFonts w:ascii="Times New Roman" w:eastAsiaTheme="minorEastAsia" w:hAnsi="Times New Roman" w:cs="Times New Roman"/>
          <w:b/>
          <w:lang w:val="en-GB" w:eastAsia="zh-CN"/>
        </w:rPr>
        <w:t xml:space="preserve">as the tables </w:t>
      </w:r>
      <w:r w:rsidR="00E61554">
        <w:rPr>
          <w:rFonts w:ascii="Times New Roman" w:eastAsiaTheme="minorEastAsia" w:hAnsi="Times New Roman" w:cs="Times New Roman"/>
          <w:b/>
          <w:lang w:val="en-GB" w:eastAsia="zh-CN"/>
        </w:rPr>
        <w:t>below</w:t>
      </w:r>
      <w:r>
        <w:rPr>
          <w:rFonts w:ascii="Times New Roman" w:eastAsiaTheme="minorEastAsia" w:hAnsi="Times New Roman" w:cs="Times New Roman"/>
          <w:b/>
          <w:lang w:val="en-GB" w:eastAsia="zh-CN"/>
        </w:rPr>
        <w:t>.</w:t>
      </w:r>
    </w:p>
    <w:p w14:paraId="7A939604" w14:textId="77777777" w:rsidR="00E61554" w:rsidRPr="00B9276F" w:rsidRDefault="00E61554" w:rsidP="00E61554">
      <w:pPr>
        <w:pStyle w:val="aff4"/>
        <w:numPr>
          <w:ilvl w:val="1"/>
          <w:numId w:val="28"/>
        </w:numPr>
        <w:spacing w:after="120" w:line="240" w:lineRule="auto"/>
        <w:ind w:left="936"/>
        <w:rPr>
          <w:rFonts w:ascii="Times New Roman" w:eastAsia="宋体" w:hAnsi="Times New Roman" w:cs="Times New Roman"/>
          <w:b/>
          <w:sz w:val="20"/>
          <w:szCs w:val="20"/>
          <w:lang w:val="en-US" w:eastAsia="zh-CN"/>
        </w:rPr>
      </w:pPr>
      <w:r w:rsidRPr="00B9276F">
        <w:rPr>
          <w:rFonts w:ascii="Times New Roman" w:eastAsia="宋体" w:hAnsi="Times New Roman" w:cs="Times New Roman"/>
          <w:b/>
          <w:sz w:val="20"/>
          <w:szCs w:val="20"/>
          <w:lang w:val="en-US" w:eastAsia="zh-CN"/>
        </w:rPr>
        <w:t>The RF calibration margin for SL RSTD measurements in FR1:</w:t>
      </w:r>
    </w:p>
    <w:tbl>
      <w:tblPr>
        <w:tblStyle w:val="TableGrid61"/>
        <w:tblW w:w="0" w:type="auto"/>
        <w:tblInd w:w="2160" w:type="dxa"/>
        <w:tblLook w:val="04A0" w:firstRow="1" w:lastRow="0" w:firstColumn="1" w:lastColumn="0" w:noHBand="0" w:noVBand="1"/>
      </w:tblPr>
      <w:tblGrid>
        <w:gridCol w:w="1220"/>
        <w:gridCol w:w="1220"/>
        <w:gridCol w:w="1220"/>
        <w:gridCol w:w="1186"/>
      </w:tblGrid>
      <w:tr w:rsidR="00E61554" w:rsidRPr="00CE41FA" w14:paraId="0C4E910C" w14:textId="77777777" w:rsidTr="00885B44">
        <w:trPr>
          <w:trHeight w:val="127"/>
        </w:trPr>
        <w:tc>
          <w:tcPr>
            <w:tcW w:w="3660" w:type="dxa"/>
            <w:gridSpan w:val="3"/>
            <w:tcBorders>
              <w:top w:val="single" w:sz="4" w:space="0" w:color="auto"/>
              <w:left w:val="single" w:sz="4" w:space="0" w:color="auto"/>
              <w:bottom w:val="single" w:sz="4" w:space="0" w:color="auto"/>
              <w:right w:val="single" w:sz="4" w:space="0" w:color="auto"/>
            </w:tcBorders>
            <w:hideMark/>
          </w:tcPr>
          <w:p w14:paraId="0AEEFE09" w14:textId="77777777" w:rsidR="00E61554" w:rsidRPr="00CE41FA" w:rsidRDefault="00E61554" w:rsidP="00885B44">
            <w:pPr>
              <w:pStyle w:val="TAH"/>
              <w:rPr>
                <w:rFonts w:ascii="Times New Roman" w:eastAsiaTheme="minorEastAsia" w:hAnsi="Times New Roman" w:cs="Times New Roman"/>
                <w:b w:val="0"/>
                <w:i/>
                <w:sz w:val="20"/>
                <w:szCs w:val="20"/>
              </w:rPr>
            </w:pPr>
            <w:r w:rsidRPr="00CE41FA">
              <w:rPr>
                <w:rFonts w:ascii="Times New Roman" w:hAnsi="Times New Roman" w:cs="Times New Roman"/>
                <w:b w:val="0"/>
                <w:i/>
                <w:sz w:val="20"/>
                <w:szCs w:val="20"/>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D944603" w14:textId="77777777" w:rsidR="00E61554" w:rsidRPr="00CE41FA" w:rsidRDefault="00E61554" w:rsidP="00885B44">
            <w:pPr>
              <w:pStyle w:val="TAH"/>
              <w:rPr>
                <w:rFonts w:ascii="Times New Roman" w:eastAsia="Yu Mincho" w:hAnsi="Times New Roman" w:cs="Times New Roman"/>
                <w:b w:val="0"/>
                <w:i/>
                <w:sz w:val="20"/>
                <w:szCs w:val="20"/>
              </w:rPr>
            </w:pPr>
            <w:r w:rsidRPr="00CE41FA">
              <w:rPr>
                <w:rFonts w:ascii="Times New Roman" w:eastAsia="Yu Mincho" w:hAnsi="Times New Roman" w:cs="Times New Roman"/>
                <w:b w:val="0"/>
                <w:i/>
                <w:sz w:val="20"/>
                <w:szCs w:val="20"/>
              </w:rPr>
              <w:t>Margin (Tc)</w:t>
            </w:r>
          </w:p>
        </w:tc>
      </w:tr>
      <w:tr w:rsidR="00E61554" w:rsidRPr="00CE41FA" w14:paraId="78009282" w14:textId="77777777" w:rsidTr="00885B44">
        <w:trPr>
          <w:trHeight w:val="126"/>
        </w:trPr>
        <w:tc>
          <w:tcPr>
            <w:tcW w:w="1220" w:type="dxa"/>
            <w:tcBorders>
              <w:top w:val="single" w:sz="4" w:space="0" w:color="auto"/>
              <w:left w:val="single" w:sz="4" w:space="0" w:color="auto"/>
              <w:bottom w:val="single" w:sz="4" w:space="0" w:color="auto"/>
              <w:right w:val="single" w:sz="4" w:space="0" w:color="auto"/>
            </w:tcBorders>
            <w:hideMark/>
          </w:tcPr>
          <w:p w14:paraId="3D1F366D" w14:textId="77777777" w:rsidR="00E61554" w:rsidRPr="00CE41FA" w:rsidRDefault="00E61554" w:rsidP="00885B44">
            <w:pPr>
              <w:pStyle w:val="TAH"/>
              <w:rPr>
                <w:rFonts w:ascii="Times New Roman" w:eastAsiaTheme="minorEastAsia" w:hAnsi="Times New Roman" w:cs="Times New Roman"/>
                <w:b w:val="0"/>
                <w:i/>
                <w:sz w:val="20"/>
                <w:szCs w:val="20"/>
              </w:rPr>
            </w:pPr>
            <w:r w:rsidRPr="00CE41FA">
              <w:rPr>
                <w:rFonts w:ascii="Times New Roman" w:eastAsiaTheme="minorEastAsia" w:hAnsi="Times New Roman" w:cs="Times New Roman"/>
                <w:b w:val="0"/>
                <w:i/>
                <w:sz w:val="20"/>
                <w:szCs w:val="20"/>
              </w:rPr>
              <w:t>SCS=15kHz</w:t>
            </w:r>
          </w:p>
        </w:tc>
        <w:tc>
          <w:tcPr>
            <w:tcW w:w="1220" w:type="dxa"/>
            <w:tcBorders>
              <w:top w:val="single" w:sz="4" w:space="0" w:color="auto"/>
              <w:left w:val="single" w:sz="4" w:space="0" w:color="auto"/>
              <w:bottom w:val="single" w:sz="4" w:space="0" w:color="auto"/>
              <w:right w:val="single" w:sz="4" w:space="0" w:color="auto"/>
            </w:tcBorders>
            <w:hideMark/>
          </w:tcPr>
          <w:p w14:paraId="7177CEDC" w14:textId="77777777" w:rsidR="00E61554" w:rsidRPr="00CE41FA" w:rsidRDefault="00E61554" w:rsidP="00885B44">
            <w:pPr>
              <w:pStyle w:val="TAH"/>
              <w:rPr>
                <w:rFonts w:ascii="Times New Roman" w:hAnsi="Times New Roman" w:cs="Times New Roman"/>
                <w:b w:val="0"/>
                <w:i/>
                <w:sz w:val="20"/>
                <w:szCs w:val="20"/>
              </w:rPr>
            </w:pPr>
            <w:r w:rsidRPr="00CE41FA">
              <w:rPr>
                <w:rFonts w:ascii="Times New Roman" w:eastAsiaTheme="minorEastAsia" w:hAnsi="Times New Roman" w:cs="Times New Roman"/>
                <w:b w:val="0"/>
                <w:i/>
                <w:sz w:val="20"/>
                <w:szCs w:val="20"/>
              </w:rPr>
              <w:t>SCS=30kHz</w:t>
            </w:r>
          </w:p>
        </w:tc>
        <w:tc>
          <w:tcPr>
            <w:tcW w:w="1220" w:type="dxa"/>
            <w:tcBorders>
              <w:top w:val="single" w:sz="4" w:space="0" w:color="auto"/>
              <w:left w:val="single" w:sz="4" w:space="0" w:color="auto"/>
              <w:bottom w:val="single" w:sz="4" w:space="0" w:color="auto"/>
              <w:right w:val="single" w:sz="4" w:space="0" w:color="auto"/>
            </w:tcBorders>
            <w:hideMark/>
          </w:tcPr>
          <w:p w14:paraId="1C47B0E8" w14:textId="77777777" w:rsidR="00E61554" w:rsidRPr="00CE41FA" w:rsidRDefault="00E61554" w:rsidP="00885B44">
            <w:pPr>
              <w:pStyle w:val="TAH"/>
              <w:rPr>
                <w:rFonts w:ascii="Times New Roman" w:hAnsi="Times New Roman" w:cs="Times New Roman"/>
                <w:b w:val="0"/>
                <w:i/>
                <w:sz w:val="20"/>
                <w:szCs w:val="20"/>
              </w:rPr>
            </w:pPr>
            <w:r w:rsidRPr="00CE41FA">
              <w:rPr>
                <w:rFonts w:ascii="Times New Roman" w:eastAsiaTheme="minorEastAsia" w:hAnsi="Times New Roman" w:cs="Times New Roman"/>
                <w:b w:val="0"/>
                <w:i/>
                <w:sz w:val="20"/>
                <w:szCs w:val="20"/>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55A65D0" w14:textId="77777777" w:rsidR="00E61554" w:rsidRPr="00CE41FA" w:rsidRDefault="00E61554" w:rsidP="00885B44">
            <w:pPr>
              <w:spacing w:after="0"/>
              <w:rPr>
                <w:rFonts w:ascii="Times New Roman" w:eastAsia="Yu Mincho" w:hAnsi="Times New Roman" w:cs="Times New Roman"/>
                <w:i/>
                <w:kern w:val="2"/>
                <w:szCs w:val="20"/>
                <w14:ligatures w14:val="standardContextual"/>
              </w:rPr>
            </w:pPr>
          </w:p>
        </w:tc>
      </w:tr>
      <w:tr w:rsidR="00E61554" w:rsidRPr="00CE41FA" w14:paraId="28EF9661" w14:textId="77777777" w:rsidTr="00885B44">
        <w:trPr>
          <w:trHeight w:val="46"/>
        </w:trPr>
        <w:tc>
          <w:tcPr>
            <w:tcW w:w="1220" w:type="dxa"/>
            <w:tcBorders>
              <w:top w:val="single" w:sz="4" w:space="0" w:color="auto"/>
              <w:left w:val="single" w:sz="4" w:space="0" w:color="auto"/>
              <w:bottom w:val="single" w:sz="4" w:space="0" w:color="auto"/>
              <w:right w:val="single" w:sz="4" w:space="0" w:color="auto"/>
            </w:tcBorders>
            <w:hideMark/>
          </w:tcPr>
          <w:p w14:paraId="49017D09" w14:textId="77777777" w:rsidR="00E61554" w:rsidRPr="00CE41FA" w:rsidRDefault="00E61554"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220" w:type="dxa"/>
            <w:tcBorders>
              <w:top w:val="single" w:sz="4" w:space="0" w:color="auto"/>
              <w:left w:val="single" w:sz="4" w:space="0" w:color="auto"/>
              <w:bottom w:val="single" w:sz="4" w:space="0" w:color="auto"/>
              <w:right w:val="single" w:sz="4" w:space="0" w:color="auto"/>
            </w:tcBorders>
            <w:hideMark/>
          </w:tcPr>
          <w:p w14:paraId="5926AD31" w14:textId="77777777" w:rsidR="00E61554" w:rsidRPr="00CE41FA" w:rsidRDefault="00E61554"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24</w:t>
            </w:r>
          </w:p>
        </w:tc>
        <w:tc>
          <w:tcPr>
            <w:tcW w:w="1220" w:type="dxa"/>
            <w:tcBorders>
              <w:top w:val="single" w:sz="4" w:space="0" w:color="auto"/>
              <w:left w:val="single" w:sz="4" w:space="0" w:color="auto"/>
              <w:bottom w:val="single" w:sz="4" w:space="0" w:color="auto"/>
              <w:right w:val="single" w:sz="4" w:space="0" w:color="auto"/>
            </w:tcBorders>
            <w:hideMark/>
          </w:tcPr>
          <w:p w14:paraId="3BCF125C"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Theme="minorEastAsia" w:hAnsi="Times New Roman" w:cs="Times New Roman"/>
                <w:i/>
                <w:sz w:val="20"/>
                <w:szCs w:val="20"/>
              </w:rPr>
              <w:t>N/A</w:t>
            </w:r>
          </w:p>
        </w:tc>
        <w:tc>
          <w:tcPr>
            <w:tcW w:w="1186" w:type="dxa"/>
            <w:tcBorders>
              <w:top w:val="single" w:sz="4" w:space="0" w:color="auto"/>
              <w:left w:val="single" w:sz="4" w:space="0" w:color="auto"/>
              <w:bottom w:val="single" w:sz="4" w:space="0" w:color="auto"/>
              <w:right w:val="single" w:sz="4" w:space="0" w:color="auto"/>
            </w:tcBorders>
            <w:hideMark/>
          </w:tcPr>
          <w:p w14:paraId="120019EF" w14:textId="77777777" w:rsidR="00E61554" w:rsidRPr="00CE41FA" w:rsidRDefault="00E61554" w:rsidP="00885B44">
            <w:pPr>
              <w:pStyle w:val="TAC"/>
              <w:rPr>
                <w:rFonts w:ascii="Times New Roman" w:eastAsiaTheme="minorEastAsia" w:hAnsi="Times New Roman" w:cs="Times New Roman"/>
                <w:b/>
                <w:bCs/>
                <w:i/>
                <w:sz w:val="20"/>
                <w:szCs w:val="20"/>
              </w:rPr>
            </w:pPr>
            <w:r w:rsidRPr="00CE41FA">
              <w:rPr>
                <w:rFonts w:ascii="Times New Roman" w:eastAsia="Yu Mincho" w:hAnsi="Times New Roman" w:cs="Times New Roman"/>
                <w:b/>
                <w:i/>
                <w:sz w:val="20"/>
                <w:szCs w:val="20"/>
              </w:rPr>
              <w:t>Z1</w:t>
            </w:r>
            <w:r w:rsidRPr="00CE41FA">
              <w:rPr>
                <w:rFonts w:ascii="Times New Roman" w:eastAsiaTheme="minorEastAsia" w:hAnsi="Times New Roman" w:cs="Times New Roman"/>
                <w:b/>
                <w:i/>
                <w:sz w:val="20"/>
                <w:szCs w:val="20"/>
              </w:rPr>
              <w:t>=72</w:t>
            </w:r>
          </w:p>
        </w:tc>
      </w:tr>
      <w:tr w:rsidR="00E61554" w:rsidRPr="00CE41FA" w14:paraId="6F861BCF" w14:textId="77777777" w:rsidTr="00885B44">
        <w:trPr>
          <w:trHeight w:val="46"/>
        </w:trPr>
        <w:tc>
          <w:tcPr>
            <w:tcW w:w="1220" w:type="dxa"/>
            <w:tcBorders>
              <w:top w:val="single" w:sz="4" w:space="0" w:color="auto"/>
              <w:left w:val="single" w:sz="4" w:space="0" w:color="auto"/>
              <w:bottom w:val="single" w:sz="4" w:space="0" w:color="auto"/>
              <w:right w:val="single" w:sz="4" w:space="0" w:color="auto"/>
            </w:tcBorders>
            <w:hideMark/>
          </w:tcPr>
          <w:p w14:paraId="0A68D5B1" w14:textId="77777777" w:rsidR="00E61554" w:rsidRPr="00CE41FA" w:rsidRDefault="00E61554"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96</w:t>
            </w:r>
          </w:p>
        </w:tc>
        <w:tc>
          <w:tcPr>
            <w:tcW w:w="1220" w:type="dxa"/>
            <w:tcBorders>
              <w:top w:val="single" w:sz="4" w:space="0" w:color="auto"/>
              <w:left w:val="single" w:sz="4" w:space="0" w:color="auto"/>
              <w:bottom w:val="single" w:sz="4" w:space="0" w:color="auto"/>
              <w:right w:val="single" w:sz="4" w:space="0" w:color="auto"/>
            </w:tcBorders>
            <w:hideMark/>
          </w:tcPr>
          <w:p w14:paraId="72DAA198" w14:textId="77777777" w:rsidR="00E61554" w:rsidRPr="00CE41FA" w:rsidRDefault="00E61554"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220" w:type="dxa"/>
            <w:tcBorders>
              <w:top w:val="single" w:sz="4" w:space="0" w:color="auto"/>
              <w:left w:val="single" w:sz="4" w:space="0" w:color="auto"/>
              <w:bottom w:val="single" w:sz="4" w:space="0" w:color="auto"/>
              <w:right w:val="single" w:sz="4" w:space="0" w:color="auto"/>
            </w:tcBorders>
            <w:hideMark/>
          </w:tcPr>
          <w:p w14:paraId="48762A32"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24</w:t>
            </w:r>
          </w:p>
        </w:tc>
        <w:tc>
          <w:tcPr>
            <w:tcW w:w="1186" w:type="dxa"/>
            <w:tcBorders>
              <w:top w:val="single" w:sz="4" w:space="0" w:color="auto"/>
              <w:left w:val="single" w:sz="4" w:space="0" w:color="auto"/>
              <w:bottom w:val="single" w:sz="4" w:space="0" w:color="auto"/>
              <w:right w:val="single" w:sz="4" w:space="0" w:color="auto"/>
            </w:tcBorders>
            <w:hideMark/>
          </w:tcPr>
          <w:p w14:paraId="783DA23E" w14:textId="77777777" w:rsidR="00E61554" w:rsidRPr="00CE41FA" w:rsidRDefault="00E61554" w:rsidP="00885B44">
            <w:pPr>
              <w:pStyle w:val="TAC"/>
              <w:rPr>
                <w:rFonts w:ascii="Times New Roman" w:eastAsiaTheme="minorEastAsia" w:hAnsi="Times New Roman" w:cs="Times New Roman"/>
                <w:b/>
                <w:bCs/>
                <w:i/>
                <w:sz w:val="20"/>
                <w:szCs w:val="20"/>
              </w:rPr>
            </w:pPr>
            <w:r w:rsidRPr="00CE41FA">
              <w:rPr>
                <w:rFonts w:ascii="Times New Roman" w:eastAsiaTheme="minorEastAsia" w:hAnsi="Times New Roman" w:cs="Times New Roman"/>
                <w:b/>
                <w:bCs/>
                <w:i/>
                <w:sz w:val="20"/>
                <w:szCs w:val="20"/>
              </w:rPr>
              <w:t>Z2=36</w:t>
            </w:r>
          </w:p>
        </w:tc>
      </w:tr>
    </w:tbl>
    <w:p w14:paraId="06E5B4A3" w14:textId="77777777" w:rsidR="00E61554" w:rsidRPr="00B9276F" w:rsidRDefault="00E61554" w:rsidP="00E61554">
      <w:pPr>
        <w:pStyle w:val="aff4"/>
        <w:numPr>
          <w:ilvl w:val="1"/>
          <w:numId w:val="28"/>
        </w:numPr>
        <w:spacing w:after="120" w:line="240" w:lineRule="auto"/>
        <w:ind w:left="936"/>
        <w:rPr>
          <w:rFonts w:ascii="Times New Roman" w:eastAsia="宋体" w:hAnsi="Times New Roman" w:cs="Times New Roman"/>
          <w:b/>
          <w:sz w:val="20"/>
          <w:szCs w:val="20"/>
          <w:lang w:val="en-US" w:eastAsia="zh-CN"/>
        </w:rPr>
      </w:pPr>
      <w:r w:rsidRPr="00B9276F">
        <w:rPr>
          <w:rFonts w:ascii="Times New Roman" w:eastAsia="宋体" w:hAnsi="Times New Roman" w:cs="Times New Roman"/>
          <w:b/>
          <w:sz w:val="20"/>
          <w:szCs w:val="20"/>
          <w:lang w:val="en-US" w:eastAsia="zh-CN"/>
        </w:rPr>
        <w:t>The RF calibration margin for SL Rx-Tx measurements in FR1:</w:t>
      </w:r>
    </w:p>
    <w:tbl>
      <w:tblPr>
        <w:tblStyle w:val="TableGrid61"/>
        <w:tblW w:w="0" w:type="auto"/>
        <w:tblInd w:w="1710" w:type="dxa"/>
        <w:tblLook w:val="04A0" w:firstRow="1" w:lastRow="0" w:firstColumn="1" w:lastColumn="0" w:noHBand="0" w:noVBand="1"/>
      </w:tblPr>
      <w:tblGrid>
        <w:gridCol w:w="1470"/>
        <w:gridCol w:w="1470"/>
        <w:gridCol w:w="1470"/>
        <w:gridCol w:w="1800"/>
      </w:tblGrid>
      <w:tr w:rsidR="00E61554" w:rsidRPr="00CE41FA" w14:paraId="63616D87" w14:textId="77777777" w:rsidTr="00885B4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54F7C00" w14:textId="77777777" w:rsidR="00E61554" w:rsidRPr="00CE41FA" w:rsidRDefault="00E61554" w:rsidP="00885B44">
            <w:pPr>
              <w:pStyle w:val="TAH"/>
              <w:rPr>
                <w:rFonts w:ascii="Times New Roman" w:eastAsiaTheme="minorEastAsia" w:hAnsi="Times New Roman" w:cs="Times New Roman"/>
                <w:b w:val="0"/>
                <w:i/>
                <w:sz w:val="20"/>
                <w:szCs w:val="20"/>
                <w:lang w:val="en-US"/>
              </w:rPr>
            </w:pPr>
            <w:r w:rsidRPr="00CE41FA">
              <w:rPr>
                <w:rFonts w:ascii="Times New Roman" w:hAnsi="Times New Roman" w:cs="Times New Roman"/>
                <w:b w:val="0"/>
                <w:i/>
                <w:sz w:val="20"/>
                <w:szCs w:val="20"/>
                <w:lang w:val="en-US"/>
              </w:rPr>
              <w:t>[</w:t>
            </w:r>
            <w:proofErr w:type="gramStart"/>
            <w:r w:rsidRPr="00CE41FA">
              <w:rPr>
                <w:rFonts w:ascii="Times New Roman" w:hAnsi="Times New Roman" w:cs="Times New Roman"/>
                <w:b w:val="0"/>
                <w:i/>
                <w:sz w:val="20"/>
                <w:szCs w:val="20"/>
                <w:lang w:val="en-US"/>
              </w:rPr>
              <w:t>Min(</w:t>
            </w:r>
            <w:proofErr w:type="gramEnd"/>
            <w:r w:rsidRPr="00CE41FA">
              <w:rPr>
                <w:rFonts w:ascii="Times New Roman" w:hAnsi="Times New Roman" w:cs="Times New Roman"/>
                <w:b w:val="0"/>
                <w:i/>
                <w:sz w:val="20"/>
                <w:szCs w:val="20"/>
                <w:lang w:val="en-US"/>
              </w:rPr>
              <w:t>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554DAF9" w14:textId="77777777" w:rsidR="00E61554" w:rsidRPr="00CE41FA" w:rsidRDefault="00E61554" w:rsidP="00885B44">
            <w:pPr>
              <w:pStyle w:val="TAH"/>
              <w:rPr>
                <w:rFonts w:ascii="Times New Roman" w:eastAsia="Yu Mincho" w:hAnsi="Times New Roman" w:cs="Times New Roman"/>
                <w:b w:val="0"/>
                <w:i/>
                <w:sz w:val="20"/>
                <w:szCs w:val="20"/>
              </w:rPr>
            </w:pPr>
            <w:r w:rsidRPr="00CE41FA">
              <w:rPr>
                <w:rFonts w:ascii="Times New Roman" w:eastAsia="Yu Mincho" w:hAnsi="Times New Roman" w:cs="Times New Roman"/>
                <w:b w:val="0"/>
                <w:i/>
                <w:kern w:val="24"/>
                <w:sz w:val="20"/>
                <w:szCs w:val="20"/>
              </w:rPr>
              <w:t>Margin (Tc)</w:t>
            </w:r>
          </w:p>
        </w:tc>
      </w:tr>
      <w:tr w:rsidR="00E61554" w:rsidRPr="00CE41FA" w14:paraId="71CE53EB" w14:textId="77777777" w:rsidTr="00885B44">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2BB3C38A" w14:textId="77777777" w:rsidR="00E61554" w:rsidRPr="00CE41FA" w:rsidRDefault="00E61554" w:rsidP="00885B44">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614366" w14:textId="77777777" w:rsidR="00E61554" w:rsidRPr="00CE41FA" w:rsidRDefault="00E61554" w:rsidP="00885B44">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6377B8" w14:textId="77777777" w:rsidR="00E61554" w:rsidRPr="00CE41FA" w:rsidRDefault="00E61554" w:rsidP="00885B44">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2F4BB9D" w14:textId="77777777" w:rsidR="00E61554" w:rsidRPr="00CE41FA" w:rsidRDefault="00E61554" w:rsidP="00885B44">
            <w:pPr>
              <w:spacing w:after="0"/>
              <w:rPr>
                <w:rFonts w:ascii="Times New Roman" w:eastAsia="Yu Mincho" w:hAnsi="Times New Roman" w:cs="Times New Roman"/>
                <w:i/>
                <w:kern w:val="2"/>
                <w:szCs w:val="20"/>
                <w14:ligatures w14:val="standardContextual"/>
              </w:rPr>
            </w:pPr>
          </w:p>
        </w:tc>
      </w:tr>
      <w:tr w:rsidR="00E61554" w:rsidRPr="00CE41FA" w14:paraId="2BD68454" w14:textId="77777777" w:rsidTr="00885B44">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13764F11"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CC3F9D8"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554B5ED" w14:textId="77777777" w:rsidR="00E61554" w:rsidRPr="00CE41FA" w:rsidRDefault="00E61554" w:rsidP="00885B44">
            <w:pPr>
              <w:pStyle w:val="TAC"/>
              <w:rPr>
                <w:rFonts w:ascii="Times New Roman" w:eastAsia="Yu Mincho" w:hAnsi="Times New Roman" w:cs="Times New Roman"/>
                <w:i/>
                <w:sz w:val="20"/>
                <w:szCs w:val="20"/>
              </w:rPr>
            </w:pPr>
            <w:r w:rsidRPr="00CE41FA">
              <w:rPr>
                <w:rFonts w:ascii="Times New Roman" w:eastAsia="Yu Mincho" w:hAnsi="Times New Roman" w:cs="Times New Roman"/>
                <w:i/>
                <w:sz w:val="20"/>
                <w:szCs w:val="20"/>
              </w:rPr>
              <w:t>N/A</w:t>
            </w:r>
          </w:p>
        </w:tc>
        <w:tc>
          <w:tcPr>
            <w:tcW w:w="1800" w:type="dxa"/>
            <w:tcBorders>
              <w:top w:val="single" w:sz="4" w:space="0" w:color="auto"/>
              <w:left w:val="single" w:sz="4" w:space="0" w:color="auto"/>
              <w:bottom w:val="single" w:sz="4" w:space="0" w:color="auto"/>
              <w:right w:val="single" w:sz="4" w:space="0" w:color="auto"/>
            </w:tcBorders>
            <w:hideMark/>
          </w:tcPr>
          <w:p w14:paraId="5DD4127F" w14:textId="77777777" w:rsidR="00E61554" w:rsidRPr="00CE41FA" w:rsidRDefault="00E61554" w:rsidP="00885B44">
            <w:pPr>
              <w:pStyle w:val="TAC"/>
              <w:rPr>
                <w:rFonts w:ascii="Times New Roman" w:eastAsiaTheme="minorEastAsia" w:hAnsi="Times New Roman" w:cs="Times New Roman"/>
                <w:b/>
                <w:bCs/>
                <w:i/>
                <w:sz w:val="20"/>
                <w:szCs w:val="20"/>
              </w:rPr>
            </w:pPr>
            <w:r w:rsidRPr="00CE41FA">
              <w:rPr>
                <w:rFonts w:ascii="Times New Roman" w:hAnsi="Times New Roman" w:cs="Times New Roman"/>
                <w:b/>
                <w:i/>
                <w:sz w:val="20"/>
                <w:szCs w:val="20"/>
              </w:rPr>
              <w:sym w:font="Symbol" w:char="F064"/>
            </w:r>
            <w:r w:rsidRPr="00CE41FA">
              <w:rPr>
                <w:rFonts w:ascii="Times New Roman" w:hAnsi="Times New Roman" w:cs="Times New Roman"/>
                <w:b/>
                <w:i/>
                <w:sz w:val="20"/>
                <w:szCs w:val="20"/>
              </w:rPr>
              <w:t>1</w:t>
            </w:r>
            <w:r w:rsidRPr="00CE41FA">
              <w:rPr>
                <w:rFonts w:ascii="Times New Roman" w:eastAsiaTheme="minorEastAsia" w:hAnsi="Times New Roman" w:cs="Times New Roman"/>
                <w:b/>
                <w:i/>
                <w:sz w:val="20"/>
                <w:szCs w:val="20"/>
              </w:rPr>
              <w:t>=80</w:t>
            </w:r>
          </w:p>
        </w:tc>
      </w:tr>
      <w:tr w:rsidR="00E61554" w:rsidRPr="00CE41FA" w14:paraId="31EB53EA" w14:textId="77777777" w:rsidTr="00885B44">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5F9F5D76"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FD154A0"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A87962" w14:textId="77777777" w:rsidR="00E61554" w:rsidRPr="00CE41FA" w:rsidRDefault="00E61554"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24</w:t>
            </w:r>
          </w:p>
        </w:tc>
        <w:tc>
          <w:tcPr>
            <w:tcW w:w="1800" w:type="dxa"/>
            <w:tcBorders>
              <w:top w:val="single" w:sz="4" w:space="0" w:color="auto"/>
              <w:left w:val="single" w:sz="4" w:space="0" w:color="auto"/>
              <w:bottom w:val="single" w:sz="4" w:space="0" w:color="auto"/>
              <w:right w:val="single" w:sz="4" w:space="0" w:color="auto"/>
            </w:tcBorders>
            <w:hideMark/>
          </w:tcPr>
          <w:p w14:paraId="064576CD" w14:textId="77777777" w:rsidR="00E61554" w:rsidRPr="00CE41FA" w:rsidRDefault="00E61554" w:rsidP="00885B44">
            <w:pPr>
              <w:pStyle w:val="TAC"/>
              <w:rPr>
                <w:rFonts w:ascii="Times New Roman" w:eastAsiaTheme="minorEastAsia" w:hAnsi="Times New Roman" w:cs="Times New Roman"/>
                <w:b/>
                <w:bCs/>
                <w:i/>
                <w:sz w:val="20"/>
                <w:szCs w:val="20"/>
              </w:rPr>
            </w:pPr>
            <w:r w:rsidRPr="00CE41FA">
              <w:rPr>
                <w:rFonts w:ascii="Times New Roman" w:hAnsi="Times New Roman" w:cs="Times New Roman"/>
                <w:b/>
                <w:i/>
                <w:sz w:val="20"/>
                <w:szCs w:val="20"/>
              </w:rPr>
              <w:sym w:font="Symbol" w:char="F064"/>
            </w:r>
            <w:r w:rsidRPr="00CE41FA">
              <w:rPr>
                <w:rFonts w:ascii="Times New Roman" w:hAnsi="Times New Roman" w:cs="Times New Roman"/>
                <w:b/>
                <w:i/>
                <w:sz w:val="20"/>
                <w:szCs w:val="20"/>
              </w:rPr>
              <w:t>2</w:t>
            </w:r>
            <w:r w:rsidRPr="00CE41FA">
              <w:rPr>
                <w:rFonts w:ascii="Times New Roman" w:eastAsiaTheme="minorEastAsia" w:hAnsi="Times New Roman" w:cs="Times New Roman"/>
                <w:b/>
                <w:i/>
                <w:sz w:val="20"/>
                <w:szCs w:val="20"/>
              </w:rPr>
              <w:t>=56</w:t>
            </w:r>
          </w:p>
        </w:tc>
      </w:tr>
    </w:tbl>
    <w:p w14:paraId="09A78485" w14:textId="77777777" w:rsidR="00E61554" w:rsidRPr="001C61E1" w:rsidRDefault="00E61554" w:rsidP="00C430C1">
      <w:pPr>
        <w:jc w:val="both"/>
        <w:rPr>
          <w:rFonts w:ascii="Times New Roman" w:eastAsiaTheme="minorEastAsia" w:hAnsi="Times New Roman" w:cs="Times New Roman"/>
          <w:lang w:val="en-GB" w:eastAsia="zh-CN"/>
        </w:rPr>
      </w:pPr>
    </w:p>
    <w:p w14:paraId="14822526" w14:textId="66BB653C" w:rsidR="00C430C1" w:rsidRDefault="00EB2043" w:rsidP="00C430C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TS 38.101, </w:t>
      </w:r>
      <w:r w:rsidR="00C430C1">
        <w:rPr>
          <w:rFonts w:ascii="Times New Roman" w:eastAsiaTheme="minorEastAsia" w:hAnsi="Times New Roman" w:cs="Times New Roman"/>
          <w:lang w:val="en-GB" w:eastAsia="zh-CN"/>
        </w:rPr>
        <w:t xml:space="preserve">the same frequency drift is assumed for DL and SL receivers. </w:t>
      </w:r>
      <w:r w:rsidR="009D0F14">
        <w:rPr>
          <w:rFonts w:ascii="Times New Roman" w:eastAsiaTheme="minorEastAsia" w:hAnsi="Times New Roman" w:cs="Times New Roman"/>
          <w:lang w:val="en-GB" w:eastAsia="zh-CN"/>
        </w:rPr>
        <w:t xml:space="preserve">And </w:t>
      </w:r>
      <w:r w:rsidR="009D0F14" w:rsidRPr="009D0F14">
        <w:rPr>
          <w:rFonts w:ascii="Times New Roman" w:eastAsiaTheme="minorEastAsia" w:hAnsi="Times New Roman" w:cs="Times New Roman"/>
          <w:lang w:val="en-GB" w:eastAsia="zh-CN"/>
        </w:rPr>
        <w:t xml:space="preserve">the existing margins due to frequency drift for DL PRS </w:t>
      </w:r>
      <w:r w:rsidR="009D0F14">
        <w:rPr>
          <w:rFonts w:ascii="Times New Roman" w:eastAsiaTheme="minorEastAsia" w:hAnsi="Times New Roman" w:cs="Times New Roman"/>
          <w:lang w:val="en-GB" w:eastAsia="zh-CN"/>
        </w:rPr>
        <w:t>are agreed to be</w:t>
      </w:r>
      <w:r w:rsidR="009D0F14" w:rsidRPr="009D0F14">
        <w:rPr>
          <w:rFonts w:ascii="Times New Roman" w:eastAsiaTheme="minorEastAsia" w:hAnsi="Times New Roman" w:cs="Times New Roman"/>
          <w:lang w:val="en-GB" w:eastAsia="zh-CN"/>
        </w:rPr>
        <w:t xml:space="preserve"> reused for SL </w:t>
      </w:r>
      <w:r w:rsidR="009D0F14">
        <w:rPr>
          <w:rFonts w:ascii="Times New Roman" w:eastAsiaTheme="minorEastAsia" w:hAnsi="Times New Roman" w:cs="Times New Roman"/>
          <w:lang w:val="en-GB" w:eastAsia="zh-CN"/>
        </w:rPr>
        <w:t xml:space="preserve">RSTD in the last meeting. </w:t>
      </w:r>
      <w:r w:rsidR="00C430C1">
        <w:rPr>
          <w:rFonts w:ascii="Times New Roman" w:eastAsiaTheme="minorEastAsia" w:hAnsi="Times New Roman" w:cs="Times New Roman"/>
          <w:lang w:val="en-GB" w:eastAsia="zh-CN"/>
        </w:rPr>
        <w:t xml:space="preserve">Therefore, the </w:t>
      </w:r>
      <w:r w:rsidR="00955D57">
        <w:rPr>
          <w:rFonts w:ascii="Times New Roman" w:eastAsiaTheme="minorEastAsia" w:hAnsi="Times New Roman" w:cs="Times New Roman"/>
          <w:lang w:val="en-GB" w:eastAsia="zh-CN"/>
        </w:rPr>
        <w:t>same</w:t>
      </w:r>
      <w:r w:rsidR="00C430C1">
        <w:rPr>
          <w:rFonts w:ascii="Times New Roman" w:eastAsiaTheme="minorEastAsia" w:hAnsi="Times New Roman" w:cs="Times New Roman"/>
          <w:lang w:val="en-GB" w:eastAsia="zh-CN"/>
        </w:rPr>
        <w:t xml:space="preserve"> margin</w:t>
      </w:r>
      <w:r w:rsidR="00955D57">
        <w:rPr>
          <w:rFonts w:ascii="Times New Roman" w:eastAsiaTheme="minorEastAsia" w:hAnsi="Times New Roman" w:cs="Times New Roman"/>
          <w:lang w:val="en-GB" w:eastAsia="zh-CN"/>
        </w:rPr>
        <w:t>s</w:t>
      </w:r>
      <w:r w:rsidR="00C430C1">
        <w:rPr>
          <w:rFonts w:ascii="Times New Roman" w:eastAsiaTheme="minorEastAsia" w:hAnsi="Times New Roman" w:cs="Times New Roman"/>
          <w:lang w:val="en-GB" w:eastAsia="zh-CN"/>
        </w:rPr>
        <w:t xml:space="preserve"> for </w:t>
      </w:r>
      <w:r w:rsidR="0028077E">
        <w:rPr>
          <w:rFonts w:ascii="Times New Roman" w:eastAsiaTheme="minorEastAsia" w:hAnsi="Times New Roman" w:cs="Times New Roman"/>
          <w:lang w:val="en-GB" w:eastAsia="zh-CN"/>
        </w:rPr>
        <w:t xml:space="preserve">RSTD </w:t>
      </w:r>
      <w:r w:rsidR="00C430C1">
        <w:rPr>
          <w:rFonts w:ascii="Times New Roman" w:eastAsiaTheme="minorEastAsia" w:hAnsi="Times New Roman" w:cs="Times New Roman"/>
          <w:lang w:val="en-GB" w:eastAsia="zh-CN"/>
        </w:rPr>
        <w:t xml:space="preserve">can </w:t>
      </w:r>
      <w:r w:rsidR="00955D57">
        <w:rPr>
          <w:rFonts w:ascii="Times New Roman" w:eastAsiaTheme="minorEastAsia" w:hAnsi="Times New Roman" w:cs="Times New Roman"/>
          <w:lang w:val="en-GB" w:eastAsia="zh-CN"/>
        </w:rPr>
        <w:t xml:space="preserve">also </w:t>
      </w:r>
      <w:r w:rsidR="00C430C1">
        <w:rPr>
          <w:rFonts w:ascii="Times New Roman" w:eastAsiaTheme="minorEastAsia" w:hAnsi="Times New Roman" w:cs="Times New Roman"/>
          <w:lang w:val="en-GB" w:eastAsia="zh-CN"/>
        </w:rPr>
        <w:t xml:space="preserve">be reused for SL </w:t>
      </w:r>
      <w:r w:rsidR="00955D57">
        <w:rPr>
          <w:rFonts w:ascii="Times New Roman" w:eastAsiaTheme="minorEastAsia" w:hAnsi="Times New Roman" w:cs="Times New Roman"/>
          <w:lang w:val="en-GB" w:eastAsia="zh-CN"/>
        </w:rPr>
        <w:t>Rx-Tx time measurements</w:t>
      </w:r>
      <w:r w:rsidR="00C430C1">
        <w:rPr>
          <w:rFonts w:ascii="Times New Roman" w:eastAsiaTheme="minorEastAsia" w:hAnsi="Times New Roman" w:cs="Times New Roman"/>
          <w:lang w:val="en-GB" w:eastAsia="zh-CN"/>
        </w:rPr>
        <w:t xml:space="preserve">. </w:t>
      </w:r>
    </w:p>
    <w:p w14:paraId="4AF65EDE" w14:textId="7F2A43C6" w:rsidR="00666C53" w:rsidRDefault="00C430C1" w:rsidP="00E72D1C">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sidR="008D0DDE">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The</w:t>
      </w:r>
      <w:r>
        <w:rPr>
          <w:rFonts w:ascii="Times New Roman" w:eastAsiaTheme="minorEastAsia" w:hAnsi="Times New Roman" w:cs="Times New Roman"/>
          <w:b/>
          <w:lang w:val="en-GB" w:eastAsia="zh-CN"/>
        </w:rPr>
        <w:t xml:space="preserve"> existing</w:t>
      </w:r>
      <w:r w:rsidR="003B374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frequency drift </w:t>
      </w:r>
      <w:r w:rsidR="00CA2326">
        <w:rPr>
          <w:rFonts w:ascii="Times New Roman" w:eastAsiaTheme="minorEastAsia" w:hAnsi="Times New Roman" w:cs="Times New Roman"/>
          <w:b/>
          <w:lang w:val="en-GB" w:eastAsia="zh-CN"/>
        </w:rPr>
        <w:t>margin</w:t>
      </w:r>
      <w:r w:rsidR="00A6565E">
        <w:rPr>
          <w:rFonts w:ascii="Times New Roman" w:eastAsiaTheme="minorEastAsia" w:hAnsi="Times New Roman" w:cs="Times New Roman"/>
          <w:b/>
          <w:lang w:val="en-GB" w:eastAsia="zh-CN"/>
        </w:rPr>
        <w:t>s</w:t>
      </w:r>
      <w:r w:rsidR="00CA2326">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w:t>
      </w:r>
      <w:r w:rsidR="00CA2326">
        <w:rPr>
          <w:rFonts w:ascii="Times New Roman" w:eastAsiaTheme="minorEastAsia" w:hAnsi="Times New Roman" w:cs="Times New Roman"/>
          <w:b/>
          <w:lang w:val="en-GB" w:eastAsia="zh-CN"/>
        </w:rPr>
        <w:t>RSTD</w:t>
      </w:r>
      <w:r>
        <w:rPr>
          <w:rFonts w:ascii="Times New Roman" w:eastAsiaTheme="minorEastAsia" w:hAnsi="Times New Roman" w:cs="Times New Roman"/>
          <w:b/>
          <w:lang w:val="en-GB" w:eastAsia="zh-CN"/>
        </w:rPr>
        <w:t xml:space="preserve"> can be reused for SL </w:t>
      </w:r>
      <w:r w:rsidR="00852028">
        <w:rPr>
          <w:rFonts w:ascii="Times New Roman" w:eastAsiaTheme="minorEastAsia" w:hAnsi="Times New Roman" w:cs="Times New Roman"/>
          <w:b/>
          <w:lang w:val="en-GB" w:eastAsia="zh-CN"/>
        </w:rPr>
        <w:t>Rx-Tx measurements</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0750D2" w:rsidRPr="00C16FD9" w14:paraId="3B856FFE" w14:textId="77777777" w:rsidTr="00054E9D">
        <w:tc>
          <w:tcPr>
            <w:tcW w:w="9629" w:type="dxa"/>
          </w:tcPr>
          <w:p w14:paraId="09263A58" w14:textId="77777777" w:rsidR="000750D2" w:rsidRPr="000750D2" w:rsidRDefault="000750D2" w:rsidP="000750D2">
            <w:pPr>
              <w:pStyle w:val="31"/>
              <w:outlineLvl w:val="2"/>
              <w:rPr>
                <w:rFonts w:ascii="Times New Roman" w:hAnsi="Times New Roman"/>
                <w:sz w:val="20"/>
                <w:szCs w:val="20"/>
                <w:u w:val="single"/>
                <w:lang w:val="en-US" w:eastAsia="ko-KR"/>
              </w:rPr>
            </w:pPr>
            <w:r w:rsidRPr="000750D2">
              <w:rPr>
                <w:rFonts w:ascii="Times New Roman" w:hAnsi="Times New Roman"/>
                <w:sz w:val="20"/>
                <w:szCs w:val="20"/>
                <w:u w:val="single"/>
                <w:lang w:val="en-US" w:eastAsia="ko-KR"/>
              </w:rPr>
              <w:lastRenderedPageBreak/>
              <w:t>Issue 1-2-1: SINR side conditions</w:t>
            </w:r>
          </w:p>
          <w:p w14:paraId="1A98F7FF" w14:textId="77777777" w:rsidR="000750D2" w:rsidRPr="000750D2" w:rsidRDefault="000750D2" w:rsidP="000750D2">
            <w:pPr>
              <w:rPr>
                <w:rFonts w:ascii="Times New Roman" w:eastAsiaTheme="minorEastAsia" w:hAnsi="Times New Roman" w:cs="Times New Roman"/>
                <w:i/>
                <w:sz w:val="20"/>
                <w:szCs w:val="20"/>
                <w:lang w:val="en-US" w:eastAsia="zh-CN"/>
              </w:rPr>
            </w:pPr>
            <w:r w:rsidRPr="000750D2">
              <w:rPr>
                <w:rFonts w:ascii="Times New Roman" w:eastAsiaTheme="minorEastAsia" w:hAnsi="Times New Roman" w:cs="Times New Roman"/>
                <w:i/>
                <w:sz w:val="20"/>
                <w:szCs w:val="20"/>
                <w:lang w:val="en-US" w:eastAsia="zh-CN"/>
              </w:rPr>
              <w:t>Agreements:</w:t>
            </w:r>
          </w:p>
          <w:p w14:paraId="796EA3B0" w14:textId="77777777" w:rsidR="000750D2" w:rsidRPr="000750D2" w:rsidRDefault="000750D2" w:rsidP="000750D2">
            <w:pPr>
              <w:pStyle w:val="aff4"/>
              <w:numPr>
                <w:ilvl w:val="1"/>
                <w:numId w:val="28"/>
              </w:numPr>
              <w:spacing w:after="120" w:line="240" w:lineRule="auto"/>
              <w:ind w:left="936"/>
              <w:rPr>
                <w:rFonts w:ascii="Times New Roman" w:eastAsia="宋体" w:hAnsi="Times New Roman" w:cs="Times New Roman"/>
                <w:sz w:val="20"/>
                <w:szCs w:val="20"/>
                <w:lang w:eastAsia="zh-CN"/>
              </w:rPr>
            </w:pPr>
            <w:r w:rsidRPr="000750D2">
              <w:rPr>
                <w:rFonts w:ascii="Times New Roman" w:eastAsia="宋体" w:hAnsi="Times New Roman" w:cs="Times New Roman"/>
                <w:sz w:val="20"/>
                <w:szCs w:val="20"/>
                <w:lang w:eastAsia="zh-CN"/>
              </w:rPr>
              <w:t>SL RSTD: (0, -3) dB</w:t>
            </w:r>
          </w:p>
          <w:p w14:paraId="2E1A218A" w14:textId="654CB98E" w:rsidR="000750D2" w:rsidRPr="000750D2" w:rsidRDefault="000750D2" w:rsidP="000750D2">
            <w:pPr>
              <w:pStyle w:val="aff4"/>
              <w:numPr>
                <w:ilvl w:val="1"/>
                <w:numId w:val="28"/>
              </w:numPr>
              <w:spacing w:after="120" w:line="240" w:lineRule="auto"/>
              <w:ind w:left="936"/>
              <w:rPr>
                <w:rFonts w:eastAsia="宋体"/>
                <w:szCs w:val="24"/>
                <w:lang w:val="en-US" w:eastAsia="zh-CN"/>
              </w:rPr>
            </w:pPr>
            <w:r w:rsidRPr="000750D2">
              <w:rPr>
                <w:rFonts w:ascii="Times New Roman" w:eastAsia="宋体" w:hAnsi="Times New Roman" w:cs="Times New Roman"/>
                <w:sz w:val="20"/>
                <w:szCs w:val="20"/>
                <w:lang w:val="en-US" w:eastAsia="zh-CN"/>
              </w:rPr>
              <w:t>SL Rx-Tx/RSRP/RSRPP: -3 dB</w:t>
            </w:r>
          </w:p>
        </w:tc>
      </w:tr>
      <w:tr w:rsidR="00054E9D" w:rsidRPr="00C16FD9" w14:paraId="715689F2" w14:textId="77777777" w:rsidTr="00054E9D">
        <w:tc>
          <w:tcPr>
            <w:tcW w:w="9629" w:type="dxa"/>
          </w:tcPr>
          <w:p w14:paraId="277577A4" w14:textId="77777777" w:rsidR="00C16FD9" w:rsidRPr="00C16FD9" w:rsidRDefault="00C16FD9" w:rsidP="00C16FD9">
            <w:pPr>
              <w:pStyle w:val="31"/>
              <w:outlineLvl w:val="2"/>
              <w:rPr>
                <w:rFonts w:ascii="Times New Roman" w:hAnsi="Times New Roman"/>
                <w:sz w:val="20"/>
                <w:szCs w:val="20"/>
                <w:u w:val="single"/>
                <w:lang w:val="en-US" w:eastAsia="ko-KR"/>
              </w:rPr>
            </w:pPr>
            <w:r w:rsidRPr="00C16FD9">
              <w:rPr>
                <w:rFonts w:ascii="Times New Roman" w:hAnsi="Times New Roman"/>
                <w:sz w:val="20"/>
                <w:szCs w:val="20"/>
                <w:u w:val="single"/>
                <w:lang w:val="en-US" w:eastAsia="ko-KR"/>
              </w:rPr>
              <w:t>Issue 1-2-7: Whether to verify accuracy of legacy measurements in SL PRS-RSRP(P) TCs</w:t>
            </w:r>
          </w:p>
          <w:p w14:paraId="607B9293" w14:textId="77777777" w:rsidR="00C16FD9" w:rsidRPr="00C16FD9" w:rsidRDefault="00C16FD9" w:rsidP="00C16FD9">
            <w:pPr>
              <w:pStyle w:val="B1"/>
              <w:ind w:left="0" w:firstLine="0"/>
              <w:rPr>
                <w:rFonts w:eastAsiaTheme="minorEastAsia" w:cs="Times New Roman"/>
                <w:sz w:val="20"/>
                <w:szCs w:val="20"/>
                <w:lang w:val="en-US"/>
              </w:rPr>
            </w:pPr>
            <w:r w:rsidRPr="00C16FD9">
              <w:rPr>
                <w:rFonts w:eastAsiaTheme="minorEastAsia" w:cs="Times New Roman"/>
                <w:sz w:val="20"/>
                <w:szCs w:val="20"/>
                <w:lang w:val="en-US"/>
              </w:rPr>
              <w:t xml:space="preserve">Proposals: </w:t>
            </w:r>
          </w:p>
          <w:p w14:paraId="7FB2F83D" w14:textId="77777777" w:rsidR="00C16FD9" w:rsidRPr="00C16FD9" w:rsidRDefault="00C16FD9" w:rsidP="00C16FD9">
            <w:pPr>
              <w:pStyle w:val="aff4"/>
              <w:numPr>
                <w:ilvl w:val="1"/>
                <w:numId w:val="28"/>
              </w:numPr>
              <w:spacing w:after="120" w:line="240" w:lineRule="auto"/>
              <w:ind w:left="936"/>
              <w:rPr>
                <w:rFonts w:ascii="Times New Roman" w:eastAsia="宋体" w:hAnsi="Times New Roman" w:cs="Times New Roman"/>
                <w:sz w:val="20"/>
                <w:szCs w:val="20"/>
                <w:lang w:eastAsia="zh-CN"/>
              </w:rPr>
            </w:pPr>
            <w:r w:rsidRPr="00C16FD9">
              <w:rPr>
                <w:rFonts w:ascii="Times New Roman" w:eastAsia="宋体" w:hAnsi="Times New Roman" w:cs="Times New Roman"/>
                <w:sz w:val="20"/>
                <w:szCs w:val="20"/>
                <w:lang w:eastAsia="zh-CN"/>
              </w:rPr>
              <w:t xml:space="preserve">Option 1: </w:t>
            </w:r>
          </w:p>
          <w:p w14:paraId="0FEA34CC" w14:textId="77777777" w:rsidR="00C16FD9" w:rsidRPr="00C16FD9" w:rsidRDefault="00C16FD9" w:rsidP="00C16FD9">
            <w:pPr>
              <w:pStyle w:val="aff4"/>
              <w:numPr>
                <w:ilvl w:val="2"/>
                <w:numId w:val="28"/>
              </w:numPr>
              <w:spacing w:after="120" w:line="240" w:lineRule="auto"/>
              <w:ind w:left="1656"/>
              <w:rPr>
                <w:rFonts w:ascii="Times New Roman" w:eastAsia="宋体" w:hAnsi="Times New Roman" w:cs="Times New Roman"/>
                <w:sz w:val="20"/>
                <w:szCs w:val="20"/>
                <w:lang w:eastAsia="zh-CN"/>
              </w:rPr>
            </w:pPr>
            <w:r w:rsidRPr="00C16FD9">
              <w:rPr>
                <w:rFonts w:ascii="Times New Roman" w:eastAsia="宋体" w:hAnsi="Times New Roman" w:cs="Times New Roman"/>
                <w:sz w:val="20"/>
                <w:szCs w:val="20"/>
                <w:lang w:eastAsia="zh-CN"/>
              </w:rPr>
              <w:t xml:space="preserve">Consider the following rules: </w:t>
            </w:r>
          </w:p>
          <w:p w14:paraId="26F83AAC" w14:textId="77777777" w:rsidR="00C16FD9" w:rsidRPr="00C16FD9" w:rsidRDefault="00C16FD9" w:rsidP="00C16FD9">
            <w:pPr>
              <w:pStyle w:val="aff4"/>
              <w:numPr>
                <w:ilvl w:val="3"/>
                <w:numId w:val="28"/>
              </w:numPr>
              <w:spacing w:after="120" w:line="240" w:lineRule="auto"/>
              <w:ind w:left="2376"/>
              <w:rPr>
                <w:rFonts w:ascii="Times New Roman" w:eastAsia="宋体" w:hAnsi="Times New Roman" w:cs="Times New Roman"/>
                <w:sz w:val="20"/>
                <w:szCs w:val="20"/>
                <w:lang w:val="en-US" w:eastAsia="zh-CN"/>
              </w:rPr>
            </w:pPr>
            <w:r w:rsidRPr="00C16FD9">
              <w:rPr>
                <w:rFonts w:ascii="Times New Roman" w:eastAsia="宋体" w:hAnsi="Times New Roman" w:cs="Times New Roman"/>
                <w:sz w:val="20"/>
                <w:szCs w:val="20"/>
                <w:lang w:val="en-US" w:eastAsia="zh-CN"/>
              </w:rPr>
              <w:t>If RAN1/2 confirms that the SL PRS-RSRP(P) is possible to be requested and/or reported standalone, the SL PRS-RSRP(P) accuracy is verified alone in separate section.</w:t>
            </w:r>
          </w:p>
          <w:p w14:paraId="1BEF93AE" w14:textId="77777777" w:rsidR="00C16FD9" w:rsidRPr="00C16FD9" w:rsidRDefault="00C16FD9" w:rsidP="00C16FD9">
            <w:pPr>
              <w:pStyle w:val="aff4"/>
              <w:numPr>
                <w:ilvl w:val="3"/>
                <w:numId w:val="28"/>
              </w:numPr>
              <w:spacing w:after="120" w:line="240" w:lineRule="auto"/>
              <w:ind w:left="2376"/>
              <w:rPr>
                <w:rFonts w:ascii="Times New Roman" w:eastAsia="宋体" w:hAnsi="Times New Roman" w:cs="Times New Roman"/>
                <w:sz w:val="20"/>
                <w:szCs w:val="20"/>
                <w:lang w:val="en-US" w:eastAsia="zh-CN"/>
              </w:rPr>
            </w:pPr>
            <w:r w:rsidRPr="00C16FD9">
              <w:rPr>
                <w:rFonts w:ascii="Times New Roman" w:eastAsia="宋体" w:hAnsi="Times New Roman" w:cs="Times New Roman"/>
                <w:sz w:val="20"/>
                <w:szCs w:val="20"/>
                <w:lang w:val="en-US" w:eastAsia="zh-CN"/>
              </w:rPr>
              <w:t xml:space="preserve">If RAN1/2 confirms that the SL PRS-RSRP(P) cannot be requested and/or reported standalone, the SL PRS-RSRP(P) accuracy should be verified with RSTD/RX-TX accuracy together in one section. </w:t>
            </w:r>
          </w:p>
          <w:p w14:paraId="510140B8" w14:textId="77777777" w:rsidR="00C16FD9" w:rsidRPr="00C16FD9" w:rsidRDefault="00C16FD9" w:rsidP="00C16FD9">
            <w:pPr>
              <w:pStyle w:val="aff4"/>
              <w:numPr>
                <w:ilvl w:val="1"/>
                <w:numId w:val="28"/>
              </w:numPr>
              <w:spacing w:after="120" w:line="240" w:lineRule="auto"/>
              <w:ind w:left="936"/>
              <w:rPr>
                <w:rFonts w:ascii="Times New Roman" w:eastAsia="宋体" w:hAnsi="Times New Roman" w:cs="Times New Roman"/>
                <w:sz w:val="20"/>
                <w:szCs w:val="20"/>
                <w:lang w:eastAsia="zh-CN"/>
              </w:rPr>
            </w:pPr>
            <w:r w:rsidRPr="00C16FD9">
              <w:rPr>
                <w:rFonts w:ascii="Times New Roman" w:eastAsia="宋体" w:hAnsi="Times New Roman" w:cs="Times New Roman"/>
                <w:sz w:val="20"/>
                <w:szCs w:val="20"/>
                <w:lang w:eastAsia="zh-CN"/>
              </w:rPr>
              <w:t xml:space="preserve">Option 2: </w:t>
            </w:r>
          </w:p>
          <w:p w14:paraId="381CA9C3" w14:textId="77777777" w:rsidR="00C16FD9" w:rsidRPr="00C16FD9" w:rsidRDefault="00C16FD9" w:rsidP="00C16FD9">
            <w:pPr>
              <w:pStyle w:val="aff4"/>
              <w:numPr>
                <w:ilvl w:val="2"/>
                <w:numId w:val="28"/>
              </w:numPr>
              <w:spacing w:after="120" w:line="240" w:lineRule="auto"/>
              <w:ind w:left="1656"/>
              <w:rPr>
                <w:rFonts w:ascii="Times New Roman" w:eastAsia="宋体" w:hAnsi="Times New Roman" w:cs="Times New Roman"/>
                <w:sz w:val="20"/>
                <w:szCs w:val="20"/>
                <w:lang w:val="en-US" w:eastAsia="zh-CN"/>
              </w:rPr>
            </w:pPr>
            <w:r w:rsidRPr="00C16FD9">
              <w:rPr>
                <w:rFonts w:ascii="Times New Roman" w:eastAsia="宋体" w:hAnsi="Times New Roman" w:cs="Times New Roman"/>
                <w:sz w:val="20"/>
                <w:szCs w:val="20"/>
                <w:lang w:val="en-US" w:eastAsia="zh-CN"/>
              </w:rPr>
              <w:t>Verify accuracy requirements for SL PRS-RSRP together with SL Rx-Tx in the same section, but different test cases with and without SL PRS-RSRP.</w:t>
            </w:r>
          </w:p>
          <w:p w14:paraId="3EA96C4A" w14:textId="77777777" w:rsidR="00C16FD9" w:rsidRPr="00C16FD9" w:rsidRDefault="00C16FD9" w:rsidP="00C16FD9">
            <w:pPr>
              <w:pStyle w:val="aff4"/>
              <w:numPr>
                <w:ilvl w:val="2"/>
                <w:numId w:val="28"/>
              </w:numPr>
              <w:spacing w:after="120" w:line="240" w:lineRule="auto"/>
              <w:ind w:left="1656"/>
              <w:rPr>
                <w:rFonts w:ascii="Times New Roman" w:eastAsia="宋体" w:hAnsi="Times New Roman" w:cs="Times New Roman"/>
                <w:sz w:val="20"/>
                <w:szCs w:val="20"/>
                <w:lang w:val="en-US" w:eastAsia="zh-CN"/>
              </w:rPr>
            </w:pPr>
            <w:r w:rsidRPr="00C16FD9">
              <w:rPr>
                <w:rFonts w:ascii="Times New Roman" w:eastAsia="宋体" w:hAnsi="Times New Roman" w:cs="Times New Roman"/>
                <w:sz w:val="20"/>
                <w:szCs w:val="20"/>
                <w:lang w:val="en-US" w:eastAsia="zh-CN"/>
              </w:rPr>
              <w:t xml:space="preserve">Define test case to verify accuracy requirements for SL PRS-RSRPP in a separate section. </w:t>
            </w:r>
          </w:p>
          <w:p w14:paraId="04AC338B" w14:textId="77777777" w:rsidR="00C16FD9" w:rsidRPr="00C16FD9" w:rsidRDefault="00C16FD9" w:rsidP="00C16FD9">
            <w:pPr>
              <w:pStyle w:val="aff4"/>
              <w:numPr>
                <w:ilvl w:val="1"/>
                <w:numId w:val="28"/>
              </w:numPr>
              <w:spacing w:after="120" w:line="240" w:lineRule="auto"/>
              <w:ind w:left="936"/>
              <w:rPr>
                <w:rFonts w:ascii="Times New Roman" w:eastAsia="宋体" w:hAnsi="Times New Roman" w:cs="Times New Roman"/>
                <w:sz w:val="20"/>
                <w:szCs w:val="20"/>
                <w:lang w:eastAsia="zh-CN"/>
              </w:rPr>
            </w:pPr>
            <w:r w:rsidRPr="00C16FD9">
              <w:rPr>
                <w:rFonts w:ascii="Times New Roman" w:eastAsia="宋体" w:hAnsi="Times New Roman" w:cs="Times New Roman"/>
                <w:sz w:val="20"/>
                <w:szCs w:val="20"/>
                <w:lang w:eastAsia="zh-CN"/>
              </w:rPr>
              <w:t>Option 3:</w:t>
            </w:r>
          </w:p>
          <w:p w14:paraId="6C897B92" w14:textId="102CA647" w:rsidR="00054E9D" w:rsidRPr="00C16FD9" w:rsidRDefault="00C16FD9" w:rsidP="00C16FD9">
            <w:pPr>
              <w:pStyle w:val="aff4"/>
              <w:numPr>
                <w:ilvl w:val="2"/>
                <w:numId w:val="28"/>
              </w:numPr>
              <w:spacing w:after="120" w:line="240" w:lineRule="auto"/>
              <w:ind w:left="1656"/>
              <w:rPr>
                <w:rFonts w:ascii="Times New Roman" w:eastAsia="宋体" w:hAnsi="Times New Roman" w:cs="Times New Roman"/>
                <w:sz w:val="20"/>
                <w:szCs w:val="20"/>
                <w:lang w:val="en-US" w:eastAsia="zh-CN"/>
              </w:rPr>
            </w:pPr>
            <w:r w:rsidRPr="00C16FD9">
              <w:rPr>
                <w:rFonts w:ascii="Times New Roman" w:eastAsia="宋体" w:hAnsi="Times New Roman" w:cs="Times New Roman"/>
                <w:sz w:val="20"/>
                <w:szCs w:val="20"/>
                <w:lang w:val="en-US" w:eastAsia="zh-CN"/>
              </w:rPr>
              <w:t xml:space="preserve">Support option 1a to define separate sections for testing SL PRS-RSRP/PRS-RSRPP, without verifying the accuracy of the other (SL RSTD/Rx-Tx) measurement, respectively. </w:t>
            </w:r>
          </w:p>
        </w:tc>
      </w:tr>
    </w:tbl>
    <w:p w14:paraId="1FD18A76" w14:textId="459E64FF" w:rsidR="006666C0" w:rsidRPr="00BB7A86" w:rsidRDefault="007212F3" w:rsidP="006666C0">
      <w:pPr>
        <w:jc w:val="both"/>
        <w:rPr>
          <w:rFonts w:ascii="Times New Roman" w:hAnsi="Times New Roman"/>
          <w:szCs w:val="20"/>
          <w:lang w:eastAsia="ko-KR"/>
        </w:rPr>
      </w:pPr>
      <w:r>
        <w:rPr>
          <w:rFonts w:ascii="Times New Roman" w:eastAsia="宋体" w:hAnsi="Times New Roman" w:cs="Times New Roman"/>
          <w:szCs w:val="20"/>
          <w:lang w:eastAsia="zh-CN"/>
        </w:rPr>
        <w:t xml:space="preserve">The </w:t>
      </w:r>
      <w:r w:rsidR="00B01EC3">
        <w:rPr>
          <w:rFonts w:ascii="Times New Roman" w:eastAsia="宋体" w:hAnsi="Times New Roman" w:cs="Times New Roman"/>
          <w:szCs w:val="20"/>
          <w:lang w:eastAsia="zh-CN"/>
        </w:rPr>
        <w:t>next</w:t>
      </w:r>
      <w:r>
        <w:rPr>
          <w:rFonts w:ascii="Times New Roman" w:eastAsia="宋体" w:hAnsi="Times New Roman" w:cs="Times New Roman"/>
          <w:szCs w:val="20"/>
          <w:lang w:eastAsia="zh-CN"/>
        </w:rPr>
        <w:t xml:space="preserve"> remaining issue is whether to define separate section </w:t>
      </w:r>
      <w:r w:rsidR="008B2833">
        <w:rPr>
          <w:rFonts w:ascii="Times New Roman" w:eastAsia="宋体" w:hAnsi="Times New Roman" w:cs="Times New Roman"/>
          <w:szCs w:val="20"/>
          <w:lang w:eastAsia="zh-CN"/>
        </w:rPr>
        <w:t>for testing</w:t>
      </w:r>
      <w:r>
        <w:rPr>
          <w:rFonts w:ascii="Times New Roman" w:eastAsia="宋体" w:hAnsi="Times New Roman" w:cs="Times New Roman"/>
          <w:szCs w:val="20"/>
          <w:lang w:eastAsia="zh-CN"/>
        </w:rPr>
        <w:t xml:space="preserve"> SL PRS RSRP/RSRPP accuracy requirements. </w:t>
      </w:r>
      <w:r w:rsidR="005E5A98">
        <w:rPr>
          <w:rFonts w:ascii="Times New Roman" w:eastAsia="宋体" w:hAnsi="Times New Roman" w:cs="Times New Roman"/>
          <w:szCs w:val="20"/>
          <w:lang w:eastAsia="zh-CN"/>
        </w:rPr>
        <w:t>Some companies believe this issue</w:t>
      </w:r>
      <w:r w:rsidR="00F5241F">
        <w:rPr>
          <w:rFonts w:ascii="Times New Roman" w:eastAsia="宋体" w:hAnsi="Times New Roman" w:cs="Times New Roman"/>
          <w:szCs w:val="20"/>
          <w:lang w:eastAsia="zh-CN"/>
        </w:rPr>
        <w:t xml:space="preserve"> depends on the RAN1/2 conclusions </w:t>
      </w:r>
      <w:r w:rsidR="00B56FD7">
        <w:rPr>
          <w:rFonts w:ascii="Times New Roman" w:eastAsia="宋体" w:hAnsi="Times New Roman" w:cs="Times New Roman"/>
          <w:szCs w:val="20"/>
          <w:lang w:eastAsia="zh-CN"/>
        </w:rPr>
        <w:t>and RAN4 already sent</w:t>
      </w:r>
      <w:r w:rsidR="00702A71">
        <w:rPr>
          <w:rFonts w:ascii="Times New Roman" w:eastAsia="宋体" w:hAnsi="Times New Roman" w:cs="Times New Roman"/>
          <w:szCs w:val="20"/>
          <w:lang w:eastAsia="zh-CN"/>
        </w:rPr>
        <w:t xml:space="preserve"> </w:t>
      </w:r>
      <w:r w:rsidR="00702A71">
        <w:rPr>
          <w:rFonts w:ascii="Times New Roman" w:eastAsia="宋体" w:hAnsi="Times New Roman" w:cs="Times New Roman" w:hint="eastAsia"/>
          <w:szCs w:val="20"/>
          <w:lang w:eastAsia="zh-CN"/>
        </w:rPr>
        <w:t>a</w:t>
      </w:r>
      <w:r w:rsidR="00B56FD7">
        <w:rPr>
          <w:rFonts w:ascii="Times New Roman" w:eastAsia="宋体" w:hAnsi="Times New Roman" w:cs="Times New Roman"/>
          <w:szCs w:val="20"/>
          <w:lang w:eastAsia="zh-CN"/>
        </w:rPr>
        <w:t xml:space="preserve"> LS to ask their opinions. </w:t>
      </w:r>
      <w:r w:rsidR="00870B96">
        <w:rPr>
          <w:rFonts w:ascii="Times New Roman" w:eastAsia="宋体" w:hAnsi="Times New Roman" w:cs="Times New Roman"/>
          <w:szCs w:val="20"/>
          <w:lang w:eastAsia="zh-CN"/>
        </w:rPr>
        <w:t xml:space="preserve">In this meeting, </w:t>
      </w:r>
      <w:r w:rsidR="00F228DC">
        <w:rPr>
          <w:rFonts w:ascii="Times New Roman" w:eastAsia="宋体" w:hAnsi="Times New Roman" w:cs="Times New Roman"/>
          <w:szCs w:val="20"/>
          <w:lang w:eastAsia="zh-CN"/>
        </w:rPr>
        <w:t xml:space="preserve">their </w:t>
      </w:r>
      <w:r w:rsidR="00870B96">
        <w:rPr>
          <w:rFonts w:ascii="Times New Roman" w:eastAsia="宋体" w:hAnsi="Times New Roman" w:cs="Times New Roman"/>
          <w:szCs w:val="20"/>
          <w:lang w:eastAsia="zh-CN"/>
        </w:rPr>
        <w:t>reply</w:t>
      </w:r>
      <w:r w:rsidR="00F228DC">
        <w:rPr>
          <w:rFonts w:ascii="Times New Roman" w:eastAsia="宋体" w:hAnsi="Times New Roman" w:cs="Times New Roman"/>
          <w:szCs w:val="20"/>
          <w:lang w:eastAsia="zh-CN"/>
        </w:rPr>
        <w:t xml:space="preserve"> </w:t>
      </w:r>
      <w:r w:rsidR="00B16E79">
        <w:rPr>
          <w:rFonts w:ascii="Times New Roman" w:eastAsia="宋体" w:hAnsi="Times New Roman" w:cs="Times New Roman"/>
          <w:szCs w:val="20"/>
          <w:lang w:eastAsia="zh-CN"/>
        </w:rPr>
        <w:t xml:space="preserve">LSs are </w:t>
      </w:r>
      <w:r w:rsidR="00F228DC">
        <w:rPr>
          <w:rFonts w:ascii="Times New Roman" w:eastAsia="宋体" w:hAnsi="Times New Roman" w:cs="Times New Roman"/>
          <w:szCs w:val="20"/>
          <w:lang w:eastAsia="zh-CN"/>
        </w:rPr>
        <w:t>received as shown below</w:t>
      </w:r>
      <w:r w:rsidR="000A2F29">
        <w:rPr>
          <w:rFonts w:ascii="Times New Roman" w:eastAsia="宋体" w:hAnsi="Times New Roman" w:cs="Times New Roman"/>
          <w:szCs w:val="20"/>
          <w:lang w:eastAsia="zh-CN"/>
        </w:rPr>
        <w:t xml:space="preserve"> and both RAN1 and RAN2 confirm that SL RSRP/RSRPP cannot be request and/or reported standalone without any other SL positioning measurement. </w:t>
      </w:r>
      <w:r w:rsidR="007664AA">
        <w:rPr>
          <w:rFonts w:ascii="Times New Roman" w:eastAsia="宋体" w:hAnsi="Times New Roman" w:cs="Times New Roman"/>
          <w:szCs w:val="20"/>
          <w:lang w:eastAsia="zh-CN"/>
        </w:rPr>
        <w:t xml:space="preserve">From this perspective, we are supportive to verify SL RSRP/RSRPP together with RSTD/Rx-Tx in the same section. </w:t>
      </w:r>
      <w:r w:rsidR="00110533">
        <w:rPr>
          <w:rFonts w:ascii="Times New Roman" w:eastAsia="宋体" w:hAnsi="Times New Roman" w:cs="Times New Roman"/>
          <w:szCs w:val="20"/>
          <w:lang w:eastAsia="zh-CN"/>
        </w:rPr>
        <w:t>A</w:t>
      </w:r>
      <w:r w:rsidR="006666C0">
        <w:rPr>
          <w:rFonts w:ascii="Times New Roman" w:eastAsia="宋体" w:hAnsi="Times New Roman" w:cs="Times New Roman"/>
          <w:szCs w:val="20"/>
          <w:lang w:eastAsia="zh-CN"/>
        </w:rPr>
        <w:t>s agreed in issue 1-2-1</w:t>
      </w:r>
      <w:r w:rsidR="00110533">
        <w:rPr>
          <w:rFonts w:ascii="Times New Roman" w:eastAsia="宋体" w:hAnsi="Times New Roman" w:cs="Times New Roman"/>
          <w:szCs w:val="20"/>
          <w:lang w:eastAsia="zh-CN"/>
        </w:rPr>
        <w:t xml:space="preserve"> that</w:t>
      </w:r>
      <w:r w:rsidR="0035030A">
        <w:rPr>
          <w:rFonts w:ascii="Times New Roman" w:eastAsia="宋体" w:hAnsi="Times New Roman" w:cs="Times New Roman"/>
          <w:szCs w:val="20"/>
          <w:lang w:eastAsia="zh-CN"/>
        </w:rPr>
        <w:t xml:space="preserve"> </w:t>
      </w:r>
      <w:r w:rsidR="006666C0">
        <w:rPr>
          <w:rFonts w:ascii="Times New Roman" w:eastAsia="宋体" w:hAnsi="Times New Roman" w:cs="Times New Roman"/>
          <w:szCs w:val="20"/>
          <w:lang w:eastAsia="zh-CN"/>
        </w:rPr>
        <w:t xml:space="preserve">the same SINR side condition is defined for SL Rx-Tx/RSRP/RSRPP measurements except SL RSTD measurement, it is better to verify </w:t>
      </w:r>
      <w:r w:rsidR="007B5B1A">
        <w:rPr>
          <w:rFonts w:ascii="Times New Roman" w:eastAsia="宋体" w:hAnsi="Times New Roman" w:cs="Times New Roman"/>
          <w:szCs w:val="20"/>
          <w:lang w:eastAsia="zh-CN"/>
        </w:rPr>
        <w:t xml:space="preserve">both </w:t>
      </w:r>
      <w:r w:rsidR="006666C0">
        <w:rPr>
          <w:rFonts w:ascii="Times New Roman" w:eastAsia="宋体" w:hAnsi="Times New Roman" w:cs="Times New Roman"/>
          <w:szCs w:val="20"/>
          <w:lang w:eastAsia="zh-CN"/>
        </w:rPr>
        <w:t xml:space="preserve">Rx-Tx and SL RSRP accuracy. However, a dedicated test case is needed for SL RSRPP considering the different propagation channel types. The two-tap channel model is used for defining SL RSRPP accuracy while AWGN/TDL channel </w:t>
      </w:r>
      <w:r w:rsidR="00A70135">
        <w:rPr>
          <w:rFonts w:ascii="Times New Roman" w:eastAsia="宋体" w:hAnsi="Times New Roman" w:cs="Times New Roman"/>
          <w:szCs w:val="20"/>
          <w:lang w:eastAsia="zh-CN"/>
        </w:rPr>
        <w:t xml:space="preserve">model </w:t>
      </w:r>
      <w:r w:rsidR="006666C0">
        <w:rPr>
          <w:rFonts w:ascii="Times New Roman" w:eastAsia="宋体" w:hAnsi="Times New Roman" w:cs="Times New Roman"/>
          <w:szCs w:val="20"/>
          <w:lang w:eastAsia="zh-CN"/>
        </w:rPr>
        <w:t xml:space="preserve">is considered for RSTD/RSRP/Rx-Tx time difference measurement. </w:t>
      </w:r>
    </w:p>
    <w:p w14:paraId="152D52A1" w14:textId="77777777" w:rsidR="0010070E" w:rsidRDefault="0010070E" w:rsidP="0010070E">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Verify accuracy requirements for SL PRS-RSRP together with SL Rx-Tx in the same section, but different test cases with and without SL PRS-RSRP.</w:t>
      </w:r>
    </w:p>
    <w:p w14:paraId="6F413CBD" w14:textId="2FCDCBF1" w:rsidR="007557A6" w:rsidRPr="0010070E" w:rsidRDefault="0010070E" w:rsidP="00641A6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 to verify accuracy requirements for SL PRS-RSRPP</w:t>
      </w:r>
      <w:r w:rsidR="00256722">
        <w:rPr>
          <w:rFonts w:ascii="Times New Roman" w:eastAsiaTheme="minorEastAsia" w:hAnsi="Times New Roman" w:cs="Times New Roman"/>
          <w:b/>
          <w:lang w:val="en-GB" w:eastAsia="zh-CN"/>
        </w:rPr>
        <w:t xml:space="preserve"> alone</w:t>
      </w:r>
      <w:r>
        <w:rPr>
          <w:rFonts w:ascii="Times New Roman" w:eastAsiaTheme="minorEastAsia" w:hAnsi="Times New Roman" w:cs="Times New Roman"/>
          <w:b/>
          <w:lang w:val="en-GB" w:eastAsia="zh-CN"/>
        </w:rPr>
        <w:t xml:space="preserve"> in a separate section. </w:t>
      </w:r>
    </w:p>
    <w:tbl>
      <w:tblPr>
        <w:tblStyle w:val="afc"/>
        <w:tblW w:w="0" w:type="auto"/>
        <w:tblLook w:val="04A0" w:firstRow="1" w:lastRow="0" w:firstColumn="1" w:lastColumn="0" w:noHBand="0" w:noVBand="1"/>
      </w:tblPr>
      <w:tblGrid>
        <w:gridCol w:w="9629"/>
      </w:tblGrid>
      <w:tr w:rsidR="00870B96" w14:paraId="2A1578CA" w14:textId="77777777" w:rsidTr="00870B96">
        <w:tc>
          <w:tcPr>
            <w:tcW w:w="9629" w:type="dxa"/>
          </w:tcPr>
          <w:p w14:paraId="7CE31689" w14:textId="77777777" w:rsidR="00870B96" w:rsidRPr="00870B96" w:rsidRDefault="00870B96" w:rsidP="00870B96">
            <w:pPr>
              <w:pStyle w:val="31"/>
              <w:outlineLvl w:val="2"/>
              <w:rPr>
                <w:rFonts w:ascii="Times New Roman" w:hAnsi="Times New Roman"/>
                <w:sz w:val="20"/>
                <w:szCs w:val="20"/>
                <w:u w:val="single"/>
                <w:lang w:val="en-US" w:eastAsia="ko-KR"/>
              </w:rPr>
            </w:pPr>
            <w:r w:rsidRPr="00870B96">
              <w:rPr>
                <w:rFonts w:ascii="Times New Roman" w:hAnsi="Times New Roman"/>
                <w:sz w:val="20"/>
                <w:szCs w:val="20"/>
                <w:u w:val="single"/>
                <w:lang w:val="en-US" w:eastAsia="ko-KR"/>
              </w:rPr>
              <w:lastRenderedPageBreak/>
              <w:t>RAN1 reply in R1-2405511:</w:t>
            </w:r>
          </w:p>
          <w:p w14:paraId="2EE47317" w14:textId="77777777" w:rsidR="00870B96" w:rsidRPr="00870B96" w:rsidRDefault="00870B96" w:rsidP="00870B96">
            <w:pPr>
              <w:spacing w:before="120"/>
              <w:rPr>
                <w:rFonts w:ascii="Times New Roman" w:eastAsia="Arial" w:hAnsi="Times New Roman" w:cs="Times New Roman"/>
                <w:color w:val="000000"/>
                <w:sz w:val="20"/>
                <w:szCs w:val="20"/>
                <w:lang w:val="en-GB"/>
              </w:rPr>
            </w:pPr>
            <w:r w:rsidRPr="00870B96">
              <w:rPr>
                <w:rFonts w:ascii="Times New Roman" w:eastAsia="Arial" w:hAnsi="Times New Roman" w:cs="Times New Roman"/>
                <w:color w:val="000000"/>
                <w:sz w:val="20"/>
                <w:szCs w:val="20"/>
                <w:lang w:val="en-GB"/>
              </w:rPr>
              <w:t>Regarding the following question raised by RAN4</w:t>
            </w:r>
          </w:p>
          <w:tbl>
            <w:tblPr>
              <w:tblStyle w:val="afc"/>
              <w:tblW w:w="0" w:type="auto"/>
              <w:tblLook w:val="04A0" w:firstRow="1" w:lastRow="0" w:firstColumn="1" w:lastColumn="0" w:noHBand="0" w:noVBand="1"/>
            </w:tblPr>
            <w:tblGrid>
              <w:gridCol w:w="9307"/>
            </w:tblGrid>
            <w:tr w:rsidR="00870B96" w:rsidRPr="00870B96" w14:paraId="22A435CE" w14:textId="77777777" w:rsidTr="00885B44">
              <w:tc>
                <w:tcPr>
                  <w:tcW w:w="9307" w:type="dxa"/>
                </w:tcPr>
                <w:p w14:paraId="0D2013CC" w14:textId="77777777" w:rsidR="00870B96" w:rsidRPr="00870B96" w:rsidRDefault="00870B96" w:rsidP="00870B96">
                  <w:pPr>
                    <w:spacing w:before="120"/>
                    <w:rPr>
                      <w:rFonts w:ascii="Times New Roman" w:eastAsia="Arial" w:hAnsi="Times New Roman" w:cs="Times New Roman"/>
                      <w:color w:val="000000"/>
                      <w:sz w:val="20"/>
                      <w:szCs w:val="20"/>
                      <w:lang w:val="en-GB"/>
                    </w:rPr>
                  </w:pPr>
                  <w:r w:rsidRPr="00870B96">
                    <w:rPr>
                      <w:rFonts w:ascii="Times New Roman" w:eastAsia="Arial" w:hAnsi="Times New Roman" w:cs="Times New Roman"/>
                      <w:color w:val="000000"/>
                      <w:sz w:val="20"/>
                      <w:szCs w:val="20"/>
                      <w:lang w:val="en-GB"/>
                    </w:rPr>
                    <w:t>•</w:t>
                  </w:r>
                  <w:r w:rsidRPr="00870B96">
                    <w:rPr>
                      <w:rFonts w:ascii="Times New Roman" w:eastAsia="Arial" w:hAnsi="Times New Roman" w:cs="Times New Roman"/>
                      <w:color w:val="000000"/>
                      <w:sz w:val="20"/>
                      <w:szCs w:val="20"/>
                      <w:lang w:val="en-GB"/>
                    </w:rPr>
                    <w:tab/>
                    <w:t>whether it is possible to request and/or report only SL PRS-RSRP or SL PRS-RSRPP for Rel-18 NR SL positioning in general.</w:t>
                  </w:r>
                </w:p>
              </w:tc>
            </w:tr>
          </w:tbl>
          <w:p w14:paraId="11F2C8FE" w14:textId="10B0D843" w:rsidR="00870B96" w:rsidRDefault="00870B96" w:rsidP="00641A67">
            <w:pPr>
              <w:jc w:val="both"/>
              <w:rPr>
                <w:rFonts w:ascii="Times New Roman" w:eastAsia="宋体" w:hAnsi="Times New Roman" w:cs="Times New Roman"/>
                <w:szCs w:val="20"/>
                <w:lang w:eastAsia="zh-CN"/>
              </w:rPr>
            </w:pPr>
            <w:r w:rsidRPr="00870B96">
              <w:rPr>
                <w:rFonts w:ascii="Times New Roman" w:hAnsi="Times New Roman" w:cs="Times New Roman"/>
                <w:sz w:val="20"/>
                <w:szCs w:val="20"/>
                <w:lang w:eastAsia="zh-CN"/>
              </w:rPr>
              <w:t>RAN1 confirms requesting and/or reporting only SL PRS-RSRP or SL PRS-RSRPP without any other SL positioning measurements is not supported.</w:t>
            </w:r>
          </w:p>
        </w:tc>
      </w:tr>
      <w:tr w:rsidR="00F228DC" w14:paraId="0E20BA42" w14:textId="77777777" w:rsidTr="00870B96">
        <w:tc>
          <w:tcPr>
            <w:tcW w:w="9629" w:type="dxa"/>
          </w:tcPr>
          <w:p w14:paraId="4237BF93" w14:textId="2F4508D7" w:rsidR="00F228DC" w:rsidRPr="00F228DC" w:rsidRDefault="00F228DC" w:rsidP="00F228DC">
            <w:pPr>
              <w:pStyle w:val="31"/>
              <w:outlineLvl w:val="2"/>
              <w:rPr>
                <w:rFonts w:ascii="Times New Roman" w:hAnsi="Times New Roman"/>
                <w:sz w:val="20"/>
                <w:szCs w:val="20"/>
                <w:lang w:eastAsia="zh-CN"/>
              </w:rPr>
            </w:pPr>
            <w:r w:rsidRPr="00F228DC">
              <w:rPr>
                <w:rFonts w:ascii="Times New Roman" w:hAnsi="Times New Roman"/>
                <w:sz w:val="20"/>
                <w:szCs w:val="20"/>
                <w:u w:val="single"/>
                <w:lang w:val="en-US" w:eastAsia="ko-KR"/>
              </w:rPr>
              <w:t>RAN2 reply in R2-2405872:</w:t>
            </w:r>
          </w:p>
          <w:p w14:paraId="0913688D" w14:textId="55DE0A23" w:rsidR="00F228DC" w:rsidRPr="00F228DC" w:rsidRDefault="00F228DC" w:rsidP="00F228DC">
            <w:pPr>
              <w:pStyle w:val="af3"/>
              <w:spacing w:after="120"/>
              <w:rPr>
                <w:rFonts w:ascii="Times New Roman" w:hAnsi="Times New Roman"/>
                <w:b w:val="0"/>
                <w:sz w:val="20"/>
                <w:szCs w:val="20"/>
                <w:lang w:eastAsia="zh-CN"/>
              </w:rPr>
            </w:pPr>
            <w:r w:rsidRPr="00F228DC">
              <w:rPr>
                <w:rFonts w:ascii="Times New Roman" w:hAnsi="Times New Roman"/>
                <w:b w:val="0"/>
                <w:sz w:val="20"/>
                <w:szCs w:val="20"/>
                <w:lang w:eastAsia="zh-CN"/>
              </w:rPr>
              <w:t>Hence, regarding the following question from RAN4,</w:t>
            </w:r>
          </w:p>
          <w:tbl>
            <w:tblPr>
              <w:tblStyle w:val="afc"/>
              <w:tblW w:w="0" w:type="auto"/>
              <w:tblLook w:val="04A0" w:firstRow="1" w:lastRow="0" w:firstColumn="1" w:lastColumn="0" w:noHBand="0" w:noVBand="1"/>
            </w:tblPr>
            <w:tblGrid>
              <w:gridCol w:w="9403"/>
            </w:tblGrid>
            <w:tr w:rsidR="00F228DC" w:rsidRPr="00F228DC" w14:paraId="71C4C355" w14:textId="77777777" w:rsidTr="00885B44">
              <w:tc>
                <w:tcPr>
                  <w:tcW w:w="9855" w:type="dxa"/>
                </w:tcPr>
                <w:p w14:paraId="489EB0A1" w14:textId="77777777" w:rsidR="00F228DC" w:rsidRPr="00F228DC" w:rsidRDefault="00F228DC" w:rsidP="00F228DC">
                  <w:pPr>
                    <w:spacing w:beforeLines="50" w:before="120" w:afterLines="50" w:after="120"/>
                    <w:rPr>
                      <w:rFonts w:ascii="Times New Roman" w:eastAsia="等线" w:hAnsi="Times New Roman" w:cs="Times New Roman"/>
                      <w:sz w:val="20"/>
                      <w:szCs w:val="20"/>
                      <w:lang w:eastAsia="zh-CN"/>
                    </w:rPr>
                  </w:pPr>
                  <w:r w:rsidRPr="00F228DC">
                    <w:rPr>
                      <w:rFonts w:ascii="Times New Roman" w:eastAsia="等线" w:hAnsi="Times New Roman" w:cs="Times New Roman"/>
                      <w:sz w:val="20"/>
                      <w:szCs w:val="20"/>
                      <w:lang w:eastAsia="zh-CN"/>
                    </w:rPr>
                    <w:t>RAN4 respectfully asks RAN2 to clarify:</w:t>
                  </w:r>
                </w:p>
                <w:p w14:paraId="0AEAEE4D" w14:textId="77777777" w:rsidR="00F228DC" w:rsidRPr="00F228DC" w:rsidRDefault="00F228DC" w:rsidP="00F228DC">
                  <w:pPr>
                    <w:pStyle w:val="aff4"/>
                    <w:numPr>
                      <w:ilvl w:val="0"/>
                      <w:numId w:val="49"/>
                    </w:numPr>
                    <w:spacing w:beforeLines="50" w:before="120" w:afterLines="50" w:after="120" w:line="240" w:lineRule="auto"/>
                    <w:ind w:left="1440"/>
                    <w:contextualSpacing/>
                    <w:rPr>
                      <w:rFonts w:ascii="Times New Roman" w:eastAsia="等线" w:hAnsi="Times New Roman" w:cs="Times New Roman"/>
                      <w:sz w:val="20"/>
                      <w:szCs w:val="20"/>
                      <w:lang w:val="en-US" w:eastAsia="zh-CN"/>
                    </w:rPr>
                  </w:pPr>
                  <w:r w:rsidRPr="00F228DC">
                    <w:rPr>
                      <w:rFonts w:ascii="Times New Roman" w:hAnsi="Times New Roman" w:cs="Times New Roman"/>
                      <w:sz w:val="20"/>
                      <w:szCs w:val="20"/>
                      <w:lang w:val="en-US" w:eastAsia="zh-CN"/>
                    </w:rPr>
                    <w:t>whether SL PRS-RSRP or SL PRS-RSRPP can be requested and/or reported standalone specifically for SL-</w:t>
                  </w:r>
                  <w:proofErr w:type="spellStart"/>
                  <w:r w:rsidRPr="00F228DC">
                    <w:rPr>
                      <w:rFonts w:ascii="Times New Roman" w:hAnsi="Times New Roman" w:cs="Times New Roman"/>
                      <w:sz w:val="20"/>
                      <w:szCs w:val="20"/>
                      <w:lang w:val="en-US" w:eastAsia="zh-CN"/>
                    </w:rPr>
                    <w:t>AoA</w:t>
                  </w:r>
                  <w:proofErr w:type="spellEnd"/>
                  <w:r w:rsidRPr="00F228DC">
                    <w:rPr>
                      <w:rFonts w:ascii="Times New Roman" w:hAnsi="Times New Roman" w:cs="Times New Roman"/>
                      <w:sz w:val="20"/>
                      <w:szCs w:val="20"/>
                      <w:lang w:val="en-US" w:eastAsia="zh-CN"/>
                    </w:rPr>
                    <w:t xml:space="preserve"> positioning</w:t>
                  </w:r>
                  <w:r w:rsidRPr="00F228DC">
                    <w:rPr>
                      <w:rFonts w:ascii="Times New Roman" w:eastAsia="等线" w:hAnsi="Times New Roman" w:cs="Times New Roman"/>
                      <w:sz w:val="20"/>
                      <w:szCs w:val="20"/>
                      <w:lang w:val="en-US" w:eastAsia="zh-CN"/>
                    </w:rPr>
                    <w:t>.</w:t>
                  </w:r>
                </w:p>
              </w:tc>
            </w:tr>
          </w:tbl>
          <w:p w14:paraId="5D3D277C" w14:textId="0670DBFA" w:rsidR="00F228DC" w:rsidRPr="00F228DC" w:rsidRDefault="00F228DC" w:rsidP="00F228DC">
            <w:pPr>
              <w:pStyle w:val="af3"/>
              <w:spacing w:after="120"/>
              <w:rPr>
                <w:rFonts w:cs="Arial"/>
                <w:lang w:eastAsia="zh-CN"/>
              </w:rPr>
            </w:pPr>
            <w:r w:rsidRPr="00F228DC">
              <w:rPr>
                <w:rFonts w:ascii="Times New Roman" w:hAnsi="Times New Roman"/>
                <w:b w:val="0"/>
                <w:sz w:val="20"/>
                <w:szCs w:val="20"/>
                <w:lang w:eastAsia="zh-CN"/>
              </w:rPr>
              <w:t>RAN2 agreed that SL PRS-RSRP or SL PRS-RSRPP cannot be requested and/or reported standalone for SL-</w:t>
            </w:r>
            <w:proofErr w:type="spellStart"/>
            <w:r w:rsidRPr="00F228DC">
              <w:rPr>
                <w:rFonts w:ascii="Times New Roman" w:hAnsi="Times New Roman"/>
                <w:b w:val="0"/>
                <w:sz w:val="20"/>
                <w:szCs w:val="20"/>
                <w:lang w:eastAsia="zh-CN"/>
              </w:rPr>
              <w:t>AoA</w:t>
            </w:r>
            <w:proofErr w:type="spellEnd"/>
            <w:r w:rsidRPr="00F228DC">
              <w:rPr>
                <w:rFonts w:ascii="Times New Roman" w:hAnsi="Times New Roman"/>
                <w:b w:val="0"/>
                <w:sz w:val="20"/>
                <w:szCs w:val="20"/>
                <w:lang w:eastAsia="zh-CN"/>
              </w:rPr>
              <w:t xml:space="preserve"> positioning.</w:t>
            </w:r>
          </w:p>
        </w:tc>
      </w:tr>
    </w:tbl>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1E7CDECF"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0030AD">
        <w:rPr>
          <w:rFonts w:ascii="Times New Roman" w:eastAsiaTheme="minorEastAsia" w:hAnsi="Times New Roman" w:cs="Times New Roman"/>
          <w:lang w:val="en-GB" w:eastAsia="zh-CN"/>
        </w:rPr>
        <w:t xml:space="preserve">the remaining </w:t>
      </w:r>
      <w:r w:rsidR="00D31260" w:rsidRPr="00B77FCF">
        <w:rPr>
          <w:rFonts w:ascii="Times New Roman" w:eastAsiaTheme="minorEastAsia" w:hAnsi="Times New Roman" w:cs="Times New Roman"/>
          <w:lang w:val="en-GB" w:eastAsia="zh-CN"/>
        </w:rPr>
        <w:t xml:space="preserve">RRM </w:t>
      </w:r>
      <w:r w:rsidR="003E0342" w:rsidRPr="00B77FCF">
        <w:rPr>
          <w:rFonts w:ascii="Times New Roman" w:eastAsiaTheme="minorEastAsia" w:hAnsi="Times New Roman" w:cs="Times New Roman"/>
          <w:lang w:val="en-GB" w:eastAsia="zh-CN"/>
        </w:rPr>
        <w:t xml:space="preserve">performance </w:t>
      </w:r>
      <w:r w:rsidR="00D31260" w:rsidRPr="00B77FCF">
        <w:rPr>
          <w:rFonts w:ascii="Times New Roman" w:eastAsiaTheme="minorEastAsia" w:hAnsi="Times New Roman" w:cs="Times New Roman"/>
          <w:lang w:val="en-GB" w:eastAsia="zh-CN"/>
        </w:rPr>
        <w:t>requirements</w:t>
      </w:r>
      <w:r w:rsidR="003E0342" w:rsidRPr="00B77FCF">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for SL positioning</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1DC01AD4" w14:textId="77777777" w:rsidR="00CE41FA" w:rsidRDefault="00CE41FA" w:rsidP="00CE41FA">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w:t>
      </w:r>
      <w:r w:rsidRPr="00265B5C">
        <w:rPr>
          <w:rFonts w:ascii="Times New Roman" w:eastAsiaTheme="minorEastAsia" w:hAnsi="Times New Roman" w:cs="Times New Roman"/>
          <w:b/>
          <w:lang w:val="en-GB" w:eastAsia="zh-CN"/>
        </w:rPr>
        <w:t>he</w:t>
      </w:r>
      <w:r>
        <w:rPr>
          <w:rFonts w:ascii="Times New Roman" w:eastAsiaTheme="minorEastAsia" w:hAnsi="Times New Roman" w:cs="Times New Roman"/>
          <w:b/>
          <w:lang w:val="en-GB" w:eastAsia="zh-CN"/>
        </w:rPr>
        <w:t xml:space="preserve"> RF calibration margins for SL RSTD and Rx-Tx measurements can be defined as the tables below.</w:t>
      </w:r>
    </w:p>
    <w:p w14:paraId="6DD1E864" w14:textId="77777777" w:rsidR="00CE41FA" w:rsidRPr="00B9276F" w:rsidRDefault="00CE41FA" w:rsidP="00CE41FA">
      <w:pPr>
        <w:pStyle w:val="aff4"/>
        <w:numPr>
          <w:ilvl w:val="1"/>
          <w:numId w:val="28"/>
        </w:numPr>
        <w:spacing w:after="120" w:line="240" w:lineRule="auto"/>
        <w:ind w:left="936"/>
        <w:rPr>
          <w:rFonts w:ascii="Times New Roman" w:eastAsia="宋体" w:hAnsi="Times New Roman" w:cs="Times New Roman"/>
          <w:b/>
          <w:sz w:val="20"/>
          <w:szCs w:val="20"/>
          <w:lang w:val="en-US" w:eastAsia="zh-CN"/>
        </w:rPr>
      </w:pPr>
      <w:r w:rsidRPr="00B9276F">
        <w:rPr>
          <w:rFonts w:ascii="Times New Roman" w:eastAsia="宋体" w:hAnsi="Times New Roman" w:cs="Times New Roman"/>
          <w:b/>
          <w:sz w:val="20"/>
          <w:szCs w:val="20"/>
          <w:lang w:val="en-US" w:eastAsia="zh-CN"/>
        </w:rPr>
        <w:t>The RF calibration margin for SL RSTD measurements in FR1:</w:t>
      </w:r>
    </w:p>
    <w:tbl>
      <w:tblPr>
        <w:tblStyle w:val="TableGrid61"/>
        <w:tblW w:w="0" w:type="auto"/>
        <w:tblInd w:w="2160" w:type="dxa"/>
        <w:tblLook w:val="04A0" w:firstRow="1" w:lastRow="0" w:firstColumn="1" w:lastColumn="0" w:noHBand="0" w:noVBand="1"/>
      </w:tblPr>
      <w:tblGrid>
        <w:gridCol w:w="1220"/>
        <w:gridCol w:w="1220"/>
        <w:gridCol w:w="1220"/>
        <w:gridCol w:w="1186"/>
      </w:tblGrid>
      <w:tr w:rsidR="00CE41FA" w:rsidRPr="00CE41FA" w14:paraId="4C003A20" w14:textId="77777777" w:rsidTr="00885B44">
        <w:trPr>
          <w:trHeight w:val="127"/>
        </w:trPr>
        <w:tc>
          <w:tcPr>
            <w:tcW w:w="3660" w:type="dxa"/>
            <w:gridSpan w:val="3"/>
            <w:tcBorders>
              <w:top w:val="single" w:sz="4" w:space="0" w:color="auto"/>
              <w:left w:val="single" w:sz="4" w:space="0" w:color="auto"/>
              <w:bottom w:val="single" w:sz="4" w:space="0" w:color="auto"/>
              <w:right w:val="single" w:sz="4" w:space="0" w:color="auto"/>
            </w:tcBorders>
            <w:hideMark/>
          </w:tcPr>
          <w:p w14:paraId="28CD3911" w14:textId="77777777" w:rsidR="00CE41FA" w:rsidRPr="00CE41FA" w:rsidRDefault="00CE41FA" w:rsidP="00885B44">
            <w:pPr>
              <w:pStyle w:val="TAH"/>
              <w:rPr>
                <w:rFonts w:ascii="Times New Roman" w:eastAsiaTheme="minorEastAsia" w:hAnsi="Times New Roman" w:cs="Times New Roman"/>
                <w:b w:val="0"/>
                <w:i/>
                <w:sz w:val="20"/>
                <w:szCs w:val="20"/>
              </w:rPr>
            </w:pPr>
            <w:r w:rsidRPr="00CE41FA">
              <w:rPr>
                <w:rFonts w:ascii="Times New Roman" w:hAnsi="Times New Roman" w:cs="Times New Roman"/>
                <w:b w:val="0"/>
                <w:i/>
                <w:sz w:val="20"/>
                <w:szCs w:val="20"/>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64131B03" w14:textId="77777777" w:rsidR="00CE41FA" w:rsidRPr="00CE41FA" w:rsidRDefault="00CE41FA" w:rsidP="00885B44">
            <w:pPr>
              <w:pStyle w:val="TAH"/>
              <w:rPr>
                <w:rFonts w:ascii="Times New Roman" w:eastAsia="Yu Mincho" w:hAnsi="Times New Roman" w:cs="Times New Roman"/>
                <w:b w:val="0"/>
                <w:i/>
                <w:sz w:val="20"/>
                <w:szCs w:val="20"/>
              </w:rPr>
            </w:pPr>
            <w:r w:rsidRPr="00CE41FA">
              <w:rPr>
                <w:rFonts w:ascii="Times New Roman" w:eastAsia="Yu Mincho" w:hAnsi="Times New Roman" w:cs="Times New Roman"/>
                <w:b w:val="0"/>
                <w:i/>
                <w:sz w:val="20"/>
                <w:szCs w:val="20"/>
              </w:rPr>
              <w:t>Margin (Tc)</w:t>
            </w:r>
          </w:p>
        </w:tc>
      </w:tr>
      <w:tr w:rsidR="00CE41FA" w:rsidRPr="00CE41FA" w14:paraId="30B7EBA3" w14:textId="77777777" w:rsidTr="00885B44">
        <w:trPr>
          <w:trHeight w:val="126"/>
        </w:trPr>
        <w:tc>
          <w:tcPr>
            <w:tcW w:w="1220" w:type="dxa"/>
            <w:tcBorders>
              <w:top w:val="single" w:sz="4" w:space="0" w:color="auto"/>
              <w:left w:val="single" w:sz="4" w:space="0" w:color="auto"/>
              <w:bottom w:val="single" w:sz="4" w:space="0" w:color="auto"/>
              <w:right w:val="single" w:sz="4" w:space="0" w:color="auto"/>
            </w:tcBorders>
            <w:hideMark/>
          </w:tcPr>
          <w:p w14:paraId="3FC2B704" w14:textId="77777777" w:rsidR="00CE41FA" w:rsidRPr="00CE41FA" w:rsidRDefault="00CE41FA" w:rsidP="00885B44">
            <w:pPr>
              <w:pStyle w:val="TAH"/>
              <w:rPr>
                <w:rFonts w:ascii="Times New Roman" w:eastAsiaTheme="minorEastAsia" w:hAnsi="Times New Roman" w:cs="Times New Roman"/>
                <w:b w:val="0"/>
                <w:i/>
                <w:sz w:val="20"/>
                <w:szCs w:val="20"/>
              </w:rPr>
            </w:pPr>
            <w:r w:rsidRPr="00CE41FA">
              <w:rPr>
                <w:rFonts w:ascii="Times New Roman" w:eastAsiaTheme="minorEastAsia" w:hAnsi="Times New Roman" w:cs="Times New Roman"/>
                <w:b w:val="0"/>
                <w:i/>
                <w:sz w:val="20"/>
                <w:szCs w:val="20"/>
              </w:rPr>
              <w:t>SCS=15kHz</w:t>
            </w:r>
          </w:p>
        </w:tc>
        <w:tc>
          <w:tcPr>
            <w:tcW w:w="1220" w:type="dxa"/>
            <w:tcBorders>
              <w:top w:val="single" w:sz="4" w:space="0" w:color="auto"/>
              <w:left w:val="single" w:sz="4" w:space="0" w:color="auto"/>
              <w:bottom w:val="single" w:sz="4" w:space="0" w:color="auto"/>
              <w:right w:val="single" w:sz="4" w:space="0" w:color="auto"/>
            </w:tcBorders>
            <w:hideMark/>
          </w:tcPr>
          <w:p w14:paraId="2BF3E2AE" w14:textId="77777777" w:rsidR="00CE41FA" w:rsidRPr="00CE41FA" w:rsidRDefault="00CE41FA" w:rsidP="00885B44">
            <w:pPr>
              <w:pStyle w:val="TAH"/>
              <w:rPr>
                <w:rFonts w:ascii="Times New Roman" w:hAnsi="Times New Roman" w:cs="Times New Roman"/>
                <w:b w:val="0"/>
                <w:i/>
                <w:sz w:val="20"/>
                <w:szCs w:val="20"/>
              </w:rPr>
            </w:pPr>
            <w:r w:rsidRPr="00CE41FA">
              <w:rPr>
                <w:rFonts w:ascii="Times New Roman" w:eastAsiaTheme="minorEastAsia" w:hAnsi="Times New Roman" w:cs="Times New Roman"/>
                <w:b w:val="0"/>
                <w:i/>
                <w:sz w:val="20"/>
                <w:szCs w:val="20"/>
              </w:rPr>
              <w:t>SCS=30kHz</w:t>
            </w:r>
          </w:p>
        </w:tc>
        <w:tc>
          <w:tcPr>
            <w:tcW w:w="1220" w:type="dxa"/>
            <w:tcBorders>
              <w:top w:val="single" w:sz="4" w:space="0" w:color="auto"/>
              <w:left w:val="single" w:sz="4" w:space="0" w:color="auto"/>
              <w:bottom w:val="single" w:sz="4" w:space="0" w:color="auto"/>
              <w:right w:val="single" w:sz="4" w:space="0" w:color="auto"/>
            </w:tcBorders>
            <w:hideMark/>
          </w:tcPr>
          <w:p w14:paraId="464BF8F7" w14:textId="77777777" w:rsidR="00CE41FA" w:rsidRPr="00CE41FA" w:rsidRDefault="00CE41FA" w:rsidP="00885B44">
            <w:pPr>
              <w:pStyle w:val="TAH"/>
              <w:rPr>
                <w:rFonts w:ascii="Times New Roman" w:hAnsi="Times New Roman" w:cs="Times New Roman"/>
                <w:b w:val="0"/>
                <w:i/>
                <w:sz w:val="20"/>
                <w:szCs w:val="20"/>
              </w:rPr>
            </w:pPr>
            <w:r w:rsidRPr="00CE41FA">
              <w:rPr>
                <w:rFonts w:ascii="Times New Roman" w:eastAsiaTheme="minorEastAsia" w:hAnsi="Times New Roman" w:cs="Times New Roman"/>
                <w:b w:val="0"/>
                <w:i/>
                <w:sz w:val="20"/>
                <w:szCs w:val="20"/>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6B9AE7B5" w14:textId="77777777" w:rsidR="00CE41FA" w:rsidRPr="00CE41FA" w:rsidRDefault="00CE41FA" w:rsidP="00885B44">
            <w:pPr>
              <w:spacing w:after="0"/>
              <w:rPr>
                <w:rFonts w:ascii="Times New Roman" w:eastAsia="Yu Mincho" w:hAnsi="Times New Roman" w:cs="Times New Roman"/>
                <w:i/>
                <w:kern w:val="2"/>
                <w:szCs w:val="20"/>
                <w14:ligatures w14:val="standardContextual"/>
              </w:rPr>
            </w:pPr>
          </w:p>
        </w:tc>
      </w:tr>
      <w:tr w:rsidR="00CE41FA" w:rsidRPr="00CE41FA" w14:paraId="16F79E4D" w14:textId="77777777" w:rsidTr="00885B44">
        <w:trPr>
          <w:trHeight w:val="46"/>
        </w:trPr>
        <w:tc>
          <w:tcPr>
            <w:tcW w:w="1220" w:type="dxa"/>
            <w:tcBorders>
              <w:top w:val="single" w:sz="4" w:space="0" w:color="auto"/>
              <w:left w:val="single" w:sz="4" w:space="0" w:color="auto"/>
              <w:bottom w:val="single" w:sz="4" w:space="0" w:color="auto"/>
              <w:right w:val="single" w:sz="4" w:space="0" w:color="auto"/>
            </w:tcBorders>
            <w:hideMark/>
          </w:tcPr>
          <w:p w14:paraId="1AD7A0D0" w14:textId="77777777" w:rsidR="00CE41FA" w:rsidRPr="00CE41FA" w:rsidRDefault="00CE41FA"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220" w:type="dxa"/>
            <w:tcBorders>
              <w:top w:val="single" w:sz="4" w:space="0" w:color="auto"/>
              <w:left w:val="single" w:sz="4" w:space="0" w:color="auto"/>
              <w:bottom w:val="single" w:sz="4" w:space="0" w:color="auto"/>
              <w:right w:val="single" w:sz="4" w:space="0" w:color="auto"/>
            </w:tcBorders>
            <w:hideMark/>
          </w:tcPr>
          <w:p w14:paraId="5D4101CF" w14:textId="77777777" w:rsidR="00CE41FA" w:rsidRPr="00CE41FA" w:rsidRDefault="00CE41FA"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24</w:t>
            </w:r>
          </w:p>
        </w:tc>
        <w:tc>
          <w:tcPr>
            <w:tcW w:w="1220" w:type="dxa"/>
            <w:tcBorders>
              <w:top w:val="single" w:sz="4" w:space="0" w:color="auto"/>
              <w:left w:val="single" w:sz="4" w:space="0" w:color="auto"/>
              <w:bottom w:val="single" w:sz="4" w:space="0" w:color="auto"/>
              <w:right w:val="single" w:sz="4" w:space="0" w:color="auto"/>
            </w:tcBorders>
            <w:hideMark/>
          </w:tcPr>
          <w:p w14:paraId="21EF4F86"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Theme="minorEastAsia" w:hAnsi="Times New Roman" w:cs="Times New Roman"/>
                <w:i/>
                <w:sz w:val="20"/>
                <w:szCs w:val="20"/>
              </w:rPr>
              <w:t>N/A</w:t>
            </w:r>
          </w:p>
        </w:tc>
        <w:tc>
          <w:tcPr>
            <w:tcW w:w="1186" w:type="dxa"/>
            <w:tcBorders>
              <w:top w:val="single" w:sz="4" w:space="0" w:color="auto"/>
              <w:left w:val="single" w:sz="4" w:space="0" w:color="auto"/>
              <w:bottom w:val="single" w:sz="4" w:space="0" w:color="auto"/>
              <w:right w:val="single" w:sz="4" w:space="0" w:color="auto"/>
            </w:tcBorders>
            <w:hideMark/>
          </w:tcPr>
          <w:p w14:paraId="74CA7BAD" w14:textId="77777777" w:rsidR="00CE41FA" w:rsidRPr="00CE41FA" w:rsidRDefault="00CE41FA" w:rsidP="00885B44">
            <w:pPr>
              <w:pStyle w:val="TAC"/>
              <w:rPr>
                <w:rFonts w:ascii="Times New Roman" w:eastAsiaTheme="minorEastAsia" w:hAnsi="Times New Roman" w:cs="Times New Roman"/>
                <w:b/>
                <w:bCs/>
                <w:i/>
                <w:sz w:val="20"/>
                <w:szCs w:val="20"/>
              </w:rPr>
            </w:pPr>
            <w:r w:rsidRPr="00CE41FA">
              <w:rPr>
                <w:rFonts w:ascii="Times New Roman" w:eastAsia="Yu Mincho" w:hAnsi="Times New Roman" w:cs="Times New Roman"/>
                <w:b/>
                <w:i/>
                <w:sz w:val="20"/>
                <w:szCs w:val="20"/>
              </w:rPr>
              <w:t>Z1</w:t>
            </w:r>
            <w:r w:rsidRPr="00CE41FA">
              <w:rPr>
                <w:rFonts w:ascii="Times New Roman" w:eastAsiaTheme="minorEastAsia" w:hAnsi="Times New Roman" w:cs="Times New Roman"/>
                <w:b/>
                <w:i/>
                <w:sz w:val="20"/>
                <w:szCs w:val="20"/>
              </w:rPr>
              <w:t>=72</w:t>
            </w:r>
          </w:p>
        </w:tc>
      </w:tr>
      <w:tr w:rsidR="00CE41FA" w:rsidRPr="00CE41FA" w14:paraId="57A3A79A" w14:textId="77777777" w:rsidTr="00885B44">
        <w:trPr>
          <w:trHeight w:val="46"/>
        </w:trPr>
        <w:tc>
          <w:tcPr>
            <w:tcW w:w="1220" w:type="dxa"/>
            <w:tcBorders>
              <w:top w:val="single" w:sz="4" w:space="0" w:color="auto"/>
              <w:left w:val="single" w:sz="4" w:space="0" w:color="auto"/>
              <w:bottom w:val="single" w:sz="4" w:space="0" w:color="auto"/>
              <w:right w:val="single" w:sz="4" w:space="0" w:color="auto"/>
            </w:tcBorders>
            <w:hideMark/>
          </w:tcPr>
          <w:p w14:paraId="3480AC97" w14:textId="77777777" w:rsidR="00CE41FA" w:rsidRPr="00CE41FA" w:rsidRDefault="00CE41FA"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96</w:t>
            </w:r>
          </w:p>
        </w:tc>
        <w:tc>
          <w:tcPr>
            <w:tcW w:w="1220" w:type="dxa"/>
            <w:tcBorders>
              <w:top w:val="single" w:sz="4" w:space="0" w:color="auto"/>
              <w:left w:val="single" w:sz="4" w:space="0" w:color="auto"/>
              <w:bottom w:val="single" w:sz="4" w:space="0" w:color="auto"/>
              <w:right w:val="single" w:sz="4" w:space="0" w:color="auto"/>
            </w:tcBorders>
            <w:hideMark/>
          </w:tcPr>
          <w:p w14:paraId="4769F4AC" w14:textId="77777777" w:rsidR="00CE41FA" w:rsidRPr="00CE41FA" w:rsidRDefault="00CE41FA" w:rsidP="00885B44">
            <w:pPr>
              <w:pStyle w:val="TAC"/>
              <w:rPr>
                <w:rFonts w:ascii="Times New Roman" w:eastAsia="Microsoft Sans Serif" w:hAnsi="Times New Roman" w:cs="Times New Roman"/>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220" w:type="dxa"/>
            <w:tcBorders>
              <w:top w:val="single" w:sz="4" w:space="0" w:color="auto"/>
              <w:left w:val="single" w:sz="4" w:space="0" w:color="auto"/>
              <w:bottom w:val="single" w:sz="4" w:space="0" w:color="auto"/>
              <w:right w:val="single" w:sz="4" w:space="0" w:color="auto"/>
            </w:tcBorders>
            <w:hideMark/>
          </w:tcPr>
          <w:p w14:paraId="46DC3FD4"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24</w:t>
            </w:r>
          </w:p>
        </w:tc>
        <w:tc>
          <w:tcPr>
            <w:tcW w:w="1186" w:type="dxa"/>
            <w:tcBorders>
              <w:top w:val="single" w:sz="4" w:space="0" w:color="auto"/>
              <w:left w:val="single" w:sz="4" w:space="0" w:color="auto"/>
              <w:bottom w:val="single" w:sz="4" w:space="0" w:color="auto"/>
              <w:right w:val="single" w:sz="4" w:space="0" w:color="auto"/>
            </w:tcBorders>
            <w:hideMark/>
          </w:tcPr>
          <w:p w14:paraId="0A897D96" w14:textId="77777777" w:rsidR="00CE41FA" w:rsidRPr="00CE41FA" w:rsidRDefault="00CE41FA" w:rsidP="00885B44">
            <w:pPr>
              <w:pStyle w:val="TAC"/>
              <w:rPr>
                <w:rFonts w:ascii="Times New Roman" w:eastAsiaTheme="minorEastAsia" w:hAnsi="Times New Roman" w:cs="Times New Roman"/>
                <w:b/>
                <w:bCs/>
                <w:i/>
                <w:sz w:val="20"/>
                <w:szCs w:val="20"/>
              </w:rPr>
            </w:pPr>
            <w:r w:rsidRPr="00CE41FA">
              <w:rPr>
                <w:rFonts w:ascii="Times New Roman" w:eastAsiaTheme="minorEastAsia" w:hAnsi="Times New Roman" w:cs="Times New Roman"/>
                <w:b/>
                <w:bCs/>
                <w:i/>
                <w:sz w:val="20"/>
                <w:szCs w:val="20"/>
              </w:rPr>
              <w:t>Z2=36</w:t>
            </w:r>
          </w:p>
        </w:tc>
      </w:tr>
    </w:tbl>
    <w:p w14:paraId="3C619D0E" w14:textId="77777777" w:rsidR="00CE41FA" w:rsidRPr="00B9276F" w:rsidRDefault="00CE41FA" w:rsidP="00CE41FA">
      <w:pPr>
        <w:pStyle w:val="aff4"/>
        <w:numPr>
          <w:ilvl w:val="1"/>
          <w:numId w:val="28"/>
        </w:numPr>
        <w:spacing w:after="120" w:line="240" w:lineRule="auto"/>
        <w:ind w:left="936"/>
        <w:rPr>
          <w:rFonts w:ascii="Times New Roman" w:eastAsia="宋体" w:hAnsi="Times New Roman" w:cs="Times New Roman"/>
          <w:b/>
          <w:sz w:val="20"/>
          <w:szCs w:val="20"/>
          <w:lang w:val="en-US" w:eastAsia="zh-CN"/>
        </w:rPr>
      </w:pPr>
      <w:r w:rsidRPr="00B9276F">
        <w:rPr>
          <w:rFonts w:ascii="Times New Roman" w:eastAsia="宋体" w:hAnsi="Times New Roman" w:cs="Times New Roman"/>
          <w:b/>
          <w:sz w:val="20"/>
          <w:szCs w:val="20"/>
          <w:lang w:val="en-US" w:eastAsia="zh-CN"/>
        </w:rPr>
        <w:t>The RF calibration margin for SL Rx-Tx measurements in FR1:</w:t>
      </w:r>
    </w:p>
    <w:tbl>
      <w:tblPr>
        <w:tblStyle w:val="TableGrid61"/>
        <w:tblW w:w="0" w:type="auto"/>
        <w:tblInd w:w="1710" w:type="dxa"/>
        <w:tblLook w:val="04A0" w:firstRow="1" w:lastRow="0" w:firstColumn="1" w:lastColumn="0" w:noHBand="0" w:noVBand="1"/>
      </w:tblPr>
      <w:tblGrid>
        <w:gridCol w:w="1470"/>
        <w:gridCol w:w="1470"/>
        <w:gridCol w:w="1470"/>
        <w:gridCol w:w="1800"/>
      </w:tblGrid>
      <w:tr w:rsidR="00CE41FA" w:rsidRPr="00CE41FA" w14:paraId="591B1B15" w14:textId="77777777" w:rsidTr="00885B4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7D30153" w14:textId="77777777" w:rsidR="00CE41FA" w:rsidRPr="00CE41FA" w:rsidRDefault="00CE41FA" w:rsidP="00885B44">
            <w:pPr>
              <w:pStyle w:val="TAH"/>
              <w:rPr>
                <w:rFonts w:ascii="Times New Roman" w:eastAsiaTheme="minorEastAsia" w:hAnsi="Times New Roman" w:cs="Times New Roman"/>
                <w:b w:val="0"/>
                <w:i/>
                <w:sz w:val="20"/>
                <w:szCs w:val="20"/>
                <w:lang w:val="en-US"/>
              </w:rPr>
            </w:pPr>
            <w:r w:rsidRPr="00CE41FA">
              <w:rPr>
                <w:rFonts w:ascii="Times New Roman" w:hAnsi="Times New Roman" w:cs="Times New Roman"/>
                <w:b w:val="0"/>
                <w:i/>
                <w:sz w:val="20"/>
                <w:szCs w:val="20"/>
                <w:lang w:val="en-US"/>
              </w:rPr>
              <w:t>[</w:t>
            </w:r>
            <w:proofErr w:type="gramStart"/>
            <w:r w:rsidRPr="00CE41FA">
              <w:rPr>
                <w:rFonts w:ascii="Times New Roman" w:hAnsi="Times New Roman" w:cs="Times New Roman"/>
                <w:b w:val="0"/>
                <w:i/>
                <w:sz w:val="20"/>
                <w:szCs w:val="20"/>
                <w:lang w:val="en-US"/>
              </w:rPr>
              <w:t>Min(</w:t>
            </w:r>
            <w:proofErr w:type="gramEnd"/>
            <w:r w:rsidRPr="00CE41FA">
              <w:rPr>
                <w:rFonts w:ascii="Times New Roman" w:hAnsi="Times New Roman" w:cs="Times New Roman"/>
                <w:b w:val="0"/>
                <w:i/>
                <w:sz w:val="20"/>
                <w:szCs w:val="20"/>
                <w:lang w:val="en-US"/>
              </w:rPr>
              <w:t>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E67B75" w14:textId="77777777" w:rsidR="00CE41FA" w:rsidRPr="00CE41FA" w:rsidRDefault="00CE41FA" w:rsidP="00885B44">
            <w:pPr>
              <w:pStyle w:val="TAH"/>
              <w:rPr>
                <w:rFonts w:ascii="Times New Roman" w:eastAsia="Yu Mincho" w:hAnsi="Times New Roman" w:cs="Times New Roman"/>
                <w:b w:val="0"/>
                <w:i/>
                <w:sz w:val="20"/>
                <w:szCs w:val="20"/>
              </w:rPr>
            </w:pPr>
            <w:r w:rsidRPr="00CE41FA">
              <w:rPr>
                <w:rFonts w:ascii="Times New Roman" w:eastAsia="Yu Mincho" w:hAnsi="Times New Roman" w:cs="Times New Roman"/>
                <w:b w:val="0"/>
                <w:i/>
                <w:kern w:val="24"/>
                <w:sz w:val="20"/>
                <w:szCs w:val="20"/>
              </w:rPr>
              <w:t>Margin (Tc)</w:t>
            </w:r>
          </w:p>
        </w:tc>
      </w:tr>
      <w:tr w:rsidR="00CE41FA" w:rsidRPr="00CE41FA" w14:paraId="102EE713" w14:textId="77777777" w:rsidTr="00885B44">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7FEADDD3" w14:textId="77777777" w:rsidR="00CE41FA" w:rsidRPr="00CE41FA" w:rsidRDefault="00CE41FA" w:rsidP="00885B44">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4CE8C0" w14:textId="77777777" w:rsidR="00CE41FA" w:rsidRPr="00CE41FA" w:rsidRDefault="00CE41FA" w:rsidP="00885B44">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18A0CC1" w14:textId="77777777" w:rsidR="00CE41FA" w:rsidRPr="00CE41FA" w:rsidRDefault="00CE41FA" w:rsidP="00885B44">
            <w:pPr>
              <w:pStyle w:val="TAH"/>
              <w:rPr>
                <w:rFonts w:ascii="Times New Roman" w:hAnsi="Times New Roman" w:cs="Times New Roman"/>
                <w:b w:val="0"/>
                <w:i/>
                <w:sz w:val="20"/>
                <w:szCs w:val="20"/>
              </w:rPr>
            </w:pPr>
            <w:r w:rsidRPr="00CE41FA">
              <w:rPr>
                <w:rFonts w:ascii="Times New Roman" w:hAnsi="Times New Roman" w:cs="Times New Roman"/>
                <w:b w:val="0"/>
                <w:i/>
                <w:sz w:val="20"/>
                <w:szCs w:val="20"/>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181D75" w14:textId="77777777" w:rsidR="00CE41FA" w:rsidRPr="00CE41FA" w:rsidRDefault="00CE41FA" w:rsidP="00885B44">
            <w:pPr>
              <w:spacing w:after="0"/>
              <w:rPr>
                <w:rFonts w:ascii="Times New Roman" w:eastAsia="Yu Mincho" w:hAnsi="Times New Roman" w:cs="Times New Roman"/>
                <w:i/>
                <w:kern w:val="2"/>
                <w:szCs w:val="20"/>
                <w14:ligatures w14:val="standardContextual"/>
              </w:rPr>
            </w:pPr>
          </w:p>
        </w:tc>
      </w:tr>
      <w:tr w:rsidR="00CE41FA" w:rsidRPr="00CE41FA" w14:paraId="7CAE6FAC" w14:textId="77777777" w:rsidTr="00885B44">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72638802"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F65B932"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C7EB8C3" w14:textId="77777777" w:rsidR="00CE41FA" w:rsidRPr="00CE41FA" w:rsidRDefault="00CE41FA" w:rsidP="00885B44">
            <w:pPr>
              <w:pStyle w:val="TAC"/>
              <w:rPr>
                <w:rFonts w:ascii="Times New Roman" w:eastAsia="Yu Mincho" w:hAnsi="Times New Roman" w:cs="Times New Roman"/>
                <w:i/>
                <w:sz w:val="20"/>
                <w:szCs w:val="20"/>
              </w:rPr>
            </w:pPr>
            <w:r w:rsidRPr="00CE41FA">
              <w:rPr>
                <w:rFonts w:ascii="Times New Roman" w:eastAsia="Yu Mincho" w:hAnsi="Times New Roman" w:cs="Times New Roman"/>
                <w:i/>
                <w:sz w:val="20"/>
                <w:szCs w:val="20"/>
              </w:rPr>
              <w:t>N/A</w:t>
            </w:r>
          </w:p>
        </w:tc>
        <w:tc>
          <w:tcPr>
            <w:tcW w:w="1800" w:type="dxa"/>
            <w:tcBorders>
              <w:top w:val="single" w:sz="4" w:space="0" w:color="auto"/>
              <w:left w:val="single" w:sz="4" w:space="0" w:color="auto"/>
              <w:bottom w:val="single" w:sz="4" w:space="0" w:color="auto"/>
              <w:right w:val="single" w:sz="4" w:space="0" w:color="auto"/>
            </w:tcBorders>
            <w:hideMark/>
          </w:tcPr>
          <w:p w14:paraId="1482E596" w14:textId="77777777" w:rsidR="00CE41FA" w:rsidRPr="00CE41FA" w:rsidRDefault="00CE41FA" w:rsidP="00885B44">
            <w:pPr>
              <w:pStyle w:val="TAC"/>
              <w:rPr>
                <w:rFonts w:ascii="Times New Roman" w:eastAsiaTheme="minorEastAsia" w:hAnsi="Times New Roman" w:cs="Times New Roman"/>
                <w:b/>
                <w:bCs/>
                <w:i/>
                <w:sz w:val="20"/>
                <w:szCs w:val="20"/>
              </w:rPr>
            </w:pPr>
            <w:r w:rsidRPr="00CE41FA">
              <w:rPr>
                <w:rFonts w:ascii="Times New Roman" w:hAnsi="Times New Roman" w:cs="Times New Roman"/>
                <w:b/>
                <w:i/>
                <w:sz w:val="20"/>
                <w:szCs w:val="20"/>
              </w:rPr>
              <w:sym w:font="Symbol" w:char="F064"/>
            </w:r>
            <w:r w:rsidRPr="00CE41FA">
              <w:rPr>
                <w:rFonts w:ascii="Times New Roman" w:hAnsi="Times New Roman" w:cs="Times New Roman"/>
                <w:b/>
                <w:i/>
                <w:sz w:val="20"/>
                <w:szCs w:val="20"/>
              </w:rPr>
              <w:t>1</w:t>
            </w:r>
            <w:r w:rsidRPr="00CE41FA">
              <w:rPr>
                <w:rFonts w:ascii="Times New Roman" w:eastAsiaTheme="minorEastAsia" w:hAnsi="Times New Roman" w:cs="Times New Roman"/>
                <w:b/>
                <w:i/>
                <w:sz w:val="20"/>
                <w:szCs w:val="20"/>
              </w:rPr>
              <w:t>=80</w:t>
            </w:r>
          </w:p>
        </w:tc>
      </w:tr>
      <w:tr w:rsidR="00CE41FA" w:rsidRPr="00CE41FA" w14:paraId="717898EF" w14:textId="77777777" w:rsidTr="00885B44">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4AFF24ED"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9387349"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xml:space="preserve">≥ </w:t>
            </w:r>
            <w:r w:rsidRPr="00CE41FA">
              <w:rPr>
                <w:rFonts w:ascii="Times New Roman" w:eastAsia="Yu Mincho" w:hAnsi="Times New Roman" w:cs="Times New Roman"/>
                <w:i/>
                <w:sz w:val="20"/>
                <w:szCs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5AB9388" w14:textId="77777777" w:rsidR="00CE41FA" w:rsidRPr="00CE41FA" w:rsidRDefault="00CE41FA" w:rsidP="00885B44">
            <w:pPr>
              <w:pStyle w:val="TAC"/>
              <w:rPr>
                <w:rFonts w:ascii="Times New Roman" w:eastAsia="Yu Mincho" w:hAnsi="Times New Roman" w:cs="Times New Roman"/>
                <w:bCs/>
                <w:i/>
                <w:sz w:val="20"/>
                <w:szCs w:val="20"/>
              </w:rPr>
            </w:pPr>
            <w:r w:rsidRPr="00CE41FA">
              <w:rPr>
                <w:rFonts w:ascii="Times New Roman" w:eastAsia="Microsoft Sans Serif" w:hAnsi="Times New Roman" w:cs="Times New Roman"/>
                <w:i/>
                <w:sz w:val="20"/>
                <w:szCs w:val="20"/>
              </w:rPr>
              <w:t>≥ 24</w:t>
            </w:r>
          </w:p>
        </w:tc>
        <w:tc>
          <w:tcPr>
            <w:tcW w:w="1800" w:type="dxa"/>
            <w:tcBorders>
              <w:top w:val="single" w:sz="4" w:space="0" w:color="auto"/>
              <w:left w:val="single" w:sz="4" w:space="0" w:color="auto"/>
              <w:bottom w:val="single" w:sz="4" w:space="0" w:color="auto"/>
              <w:right w:val="single" w:sz="4" w:space="0" w:color="auto"/>
            </w:tcBorders>
            <w:hideMark/>
          </w:tcPr>
          <w:p w14:paraId="6247A457" w14:textId="77777777" w:rsidR="00CE41FA" w:rsidRPr="00CE41FA" w:rsidRDefault="00CE41FA" w:rsidP="00885B44">
            <w:pPr>
              <w:pStyle w:val="TAC"/>
              <w:rPr>
                <w:rFonts w:ascii="Times New Roman" w:eastAsiaTheme="minorEastAsia" w:hAnsi="Times New Roman" w:cs="Times New Roman"/>
                <w:b/>
                <w:bCs/>
                <w:i/>
                <w:sz w:val="20"/>
                <w:szCs w:val="20"/>
              </w:rPr>
            </w:pPr>
            <w:r w:rsidRPr="00CE41FA">
              <w:rPr>
                <w:rFonts w:ascii="Times New Roman" w:hAnsi="Times New Roman" w:cs="Times New Roman"/>
                <w:b/>
                <w:i/>
                <w:sz w:val="20"/>
                <w:szCs w:val="20"/>
              </w:rPr>
              <w:sym w:font="Symbol" w:char="F064"/>
            </w:r>
            <w:r w:rsidRPr="00CE41FA">
              <w:rPr>
                <w:rFonts w:ascii="Times New Roman" w:hAnsi="Times New Roman" w:cs="Times New Roman"/>
                <w:b/>
                <w:i/>
                <w:sz w:val="20"/>
                <w:szCs w:val="20"/>
              </w:rPr>
              <w:t>2</w:t>
            </w:r>
            <w:r w:rsidRPr="00CE41FA">
              <w:rPr>
                <w:rFonts w:ascii="Times New Roman" w:eastAsiaTheme="minorEastAsia" w:hAnsi="Times New Roman" w:cs="Times New Roman"/>
                <w:b/>
                <w:i/>
                <w:sz w:val="20"/>
                <w:szCs w:val="20"/>
              </w:rPr>
              <w:t>=56</w:t>
            </w:r>
          </w:p>
        </w:tc>
      </w:tr>
    </w:tbl>
    <w:p w14:paraId="179346D3" w14:textId="77777777" w:rsidR="00940B32" w:rsidRDefault="00940B32" w:rsidP="00940B32">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The</w:t>
      </w:r>
      <w:r>
        <w:rPr>
          <w:rFonts w:ascii="Times New Roman" w:eastAsiaTheme="minorEastAsia" w:hAnsi="Times New Roman" w:cs="Times New Roman"/>
          <w:b/>
          <w:lang w:val="en-GB" w:eastAsia="zh-CN"/>
        </w:rPr>
        <w:t xml:space="preserve"> existing frequency drift margins for RSTD can be reused for SL Rx-Tx measurements.</w:t>
      </w:r>
    </w:p>
    <w:p w14:paraId="5A3B838C" w14:textId="77777777" w:rsidR="00940B32" w:rsidRDefault="00940B32" w:rsidP="00940B32">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Verify accuracy requirements for SL PRS-RSRP together with SL Rx-Tx in the same section, but different test cases with and without SL PRS-RSRP.</w:t>
      </w:r>
    </w:p>
    <w:p w14:paraId="38328626" w14:textId="1A0A0FC2" w:rsidR="00940B32" w:rsidRPr="0010070E" w:rsidRDefault="00940B32" w:rsidP="00940B32">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 to verify accuracy requirements for SL PRS-RSRPP </w:t>
      </w:r>
      <w:r w:rsidR="007E35E4">
        <w:rPr>
          <w:rFonts w:ascii="Times New Roman" w:eastAsiaTheme="minorEastAsia" w:hAnsi="Times New Roman" w:cs="Times New Roman"/>
          <w:b/>
          <w:lang w:val="en-GB" w:eastAsia="zh-CN"/>
        </w:rPr>
        <w:t xml:space="preserve">alone </w:t>
      </w:r>
      <w:bookmarkStart w:id="1" w:name="_GoBack"/>
      <w:bookmarkEnd w:id="1"/>
      <w:r>
        <w:rPr>
          <w:rFonts w:ascii="Times New Roman" w:eastAsiaTheme="minorEastAsia" w:hAnsi="Times New Roman" w:cs="Times New Roman"/>
          <w:b/>
          <w:lang w:val="en-GB" w:eastAsia="zh-CN"/>
        </w:rPr>
        <w:t xml:space="preserve">in a separate section.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1AA4303F"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w:t>
      </w:r>
      <w:r w:rsidR="00073768">
        <w:rPr>
          <w:rFonts w:ascii="Times New Roman" w:hAnsi="Times New Roman" w:cs="Times New Roman"/>
        </w:rPr>
        <w:t>10193</w:t>
      </w:r>
      <w:r w:rsidRPr="00A45D97">
        <w:rPr>
          <w:rFonts w:ascii="Times New Roman" w:hAnsi="Times New Roman" w:cs="Times New Roman"/>
        </w:rPr>
        <w:t xml:space="preserve">, </w:t>
      </w:r>
      <w:r w:rsidR="00EE092C" w:rsidRPr="00EE092C">
        <w:rPr>
          <w:rFonts w:ascii="Times New Roman" w:hAnsi="Times New Roman" w:cs="Times New Roman"/>
        </w:rPr>
        <w:t>WF on SL positioning and carrier phase positioning</w:t>
      </w:r>
      <w:r>
        <w:rPr>
          <w:rFonts w:ascii="Times New Roman" w:hAnsi="Times New Roman" w:cs="Times New Roman"/>
        </w:rPr>
        <w:t>, CATT</w:t>
      </w:r>
    </w:p>
    <w:p w14:paraId="2EF6F887" w14:textId="456BC36B" w:rsidR="00702A71" w:rsidRDefault="00702A71" w:rsidP="00702A7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R1-</w:t>
      </w:r>
      <w:r w:rsidRPr="002A2B6D">
        <w:rPr>
          <w:rFonts w:ascii="Times New Roman" w:hAnsi="Times New Roman" w:cs="Times New Roman"/>
        </w:rPr>
        <w:t>2</w:t>
      </w:r>
      <w:r>
        <w:rPr>
          <w:rFonts w:ascii="Times New Roman" w:hAnsi="Times New Roman" w:cs="Times New Roman"/>
        </w:rPr>
        <w:t>405511</w:t>
      </w:r>
      <w:r w:rsidRPr="00A45D97">
        <w:rPr>
          <w:rFonts w:ascii="Times New Roman" w:hAnsi="Times New Roman" w:cs="Times New Roman"/>
        </w:rPr>
        <w:t xml:space="preserve">, </w:t>
      </w:r>
      <w:r w:rsidRPr="00702A71">
        <w:rPr>
          <w:rFonts w:ascii="Times New Roman" w:hAnsi="Times New Roman" w:cs="Times New Roman"/>
        </w:rPr>
        <w:t>Reply LS on SL positioning measurement</w:t>
      </w:r>
      <w:r>
        <w:rPr>
          <w:rFonts w:ascii="Times New Roman" w:hAnsi="Times New Roman" w:cs="Times New Roman"/>
        </w:rPr>
        <w:t xml:space="preserve">, </w:t>
      </w:r>
      <w:r w:rsidRPr="00702A71">
        <w:rPr>
          <w:rFonts w:ascii="Times New Roman" w:hAnsi="Times New Roman" w:cs="Times New Roman"/>
        </w:rPr>
        <w:t>RAN1, Huawei</w:t>
      </w:r>
    </w:p>
    <w:p w14:paraId="5234B91C" w14:textId="00E0BF74" w:rsidR="008E3D08" w:rsidRPr="008E3D08" w:rsidRDefault="008E3D08" w:rsidP="008E3D08">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R2-</w:t>
      </w:r>
      <w:r w:rsidRPr="002A2B6D">
        <w:rPr>
          <w:rFonts w:ascii="Times New Roman" w:hAnsi="Times New Roman" w:cs="Times New Roman"/>
        </w:rPr>
        <w:t>2</w:t>
      </w:r>
      <w:r>
        <w:rPr>
          <w:rFonts w:ascii="Times New Roman" w:hAnsi="Times New Roman" w:cs="Times New Roman"/>
        </w:rPr>
        <w:t>405872</w:t>
      </w:r>
      <w:r w:rsidRPr="00A45D97">
        <w:rPr>
          <w:rFonts w:ascii="Times New Roman" w:hAnsi="Times New Roman" w:cs="Times New Roman"/>
        </w:rPr>
        <w:t xml:space="preserve">, </w:t>
      </w:r>
      <w:r w:rsidRPr="00702A71">
        <w:rPr>
          <w:rFonts w:ascii="Times New Roman" w:hAnsi="Times New Roman" w:cs="Times New Roman"/>
        </w:rPr>
        <w:t>Reply LS on SL positioning measurement</w:t>
      </w:r>
      <w:r>
        <w:rPr>
          <w:rFonts w:ascii="Times New Roman" w:hAnsi="Times New Roman" w:cs="Times New Roman"/>
        </w:rPr>
        <w:t xml:space="preserve">, </w:t>
      </w:r>
      <w:r w:rsidRPr="00702A71">
        <w:rPr>
          <w:rFonts w:ascii="Times New Roman" w:hAnsi="Times New Roman" w:cs="Times New Roman"/>
        </w:rPr>
        <w:t>RAN</w:t>
      </w:r>
      <w:r>
        <w:rPr>
          <w:rFonts w:ascii="Times New Roman" w:hAnsi="Times New Roman" w:cs="Times New Roman"/>
        </w:rPr>
        <w:t>2</w:t>
      </w:r>
      <w:r w:rsidRPr="00702A71">
        <w:rPr>
          <w:rFonts w:ascii="Times New Roman" w:hAnsi="Times New Roman" w:cs="Times New Roman"/>
        </w:rPr>
        <w:t>, Huawei</w:t>
      </w:r>
    </w:p>
    <w:p w14:paraId="27DB9BDB" w14:textId="77777777" w:rsidR="00702A71" w:rsidRDefault="00702A71" w:rsidP="00702A71">
      <w:pPr>
        <w:overflowPunct w:val="0"/>
        <w:autoSpaceDE w:val="0"/>
        <w:autoSpaceDN w:val="0"/>
        <w:adjustRightInd w:val="0"/>
        <w:spacing w:afterLines="50" w:after="120" w:line="240" w:lineRule="auto"/>
        <w:jc w:val="both"/>
        <w:textAlignment w:val="baseline"/>
        <w:rPr>
          <w:rFonts w:ascii="Times New Roman" w:hAnsi="Times New Roman" w:cs="Times New Roman"/>
        </w:rPr>
      </w:pP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39443" w14:textId="77777777" w:rsidR="00B11249" w:rsidRDefault="00B11249" w:rsidP="00973137">
      <w:pPr>
        <w:spacing w:after="0" w:line="240" w:lineRule="auto"/>
      </w:pPr>
      <w:r>
        <w:separator/>
      </w:r>
    </w:p>
  </w:endnote>
  <w:endnote w:type="continuationSeparator" w:id="0">
    <w:p w14:paraId="429926FE" w14:textId="77777777" w:rsidR="00B11249" w:rsidRDefault="00B1124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FD25" w14:textId="77777777" w:rsidR="00B11249" w:rsidRDefault="00B11249" w:rsidP="00973137">
      <w:pPr>
        <w:spacing w:after="0" w:line="240" w:lineRule="auto"/>
      </w:pPr>
      <w:r>
        <w:separator/>
      </w:r>
    </w:p>
  </w:footnote>
  <w:footnote w:type="continuationSeparator" w:id="0">
    <w:p w14:paraId="0C12E55C" w14:textId="77777777" w:rsidR="00B11249" w:rsidRDefault="00B1124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0"/>
  </w:num>
  <w:num w:numId="3">
    <w:abstractNumId w:val="4"/>
  </w:num>
  <w:num w:numId="4">
    <w:abstractNumId w:val="15"/>
  </w:num>
  <w:num w:numId="5">
    <w:abstractNumId w:val="13"/>
  </w:num>
  <w:num w:numId="6">
    <w:abstractNumId w:val="33"/>
  </w:num>
  <w:num w:numId="7">
    <w:abstractNumId w:val="0"/>
  </w:num>
  <w:num w:numId="8">
    <w:abstractNumId w:val="45"/>
  </w:num>
  <w:num w:numId="9">
    <w:abstractNumId w:val="27"/>
  </w:num>
  <w:num w:numId="10">
    <w:abstractNumId w:val="23"/>
  </w:num>
  <w:num w:numId="11">
    <w:abstractNumId w:val="29"/>
  </w:num>
  <w:num w:numId="12">
    <w:abstractNumId w:val="30"/>
  </w:num>
  <w:num w:numId="13">
    <w:abstractNumId w:val="8"/>
  </w:num>
  <w:num w:numId="14">
    <w:abstractNumId w:val="3"/>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4"/>
  </w:num>
  <w:num w:numId="18">
    <w:abstractNumId w:val="25"/>
  </w:num>
  <w:num w:numId="19">
    <w:abstractNumId w:val="7"/>
  </w:num>
  <w:num w:numId="20">
    <w:abstractNumId w:val="22"/>
  </w:num>
  <w:num w:numId="21">
    <w:abstractNumId w:val="46"/>
  </w:num>
  <w:num w:numId="22">
    <w:abstractNumId w:val="10"/>
  </w:num>
  <w:num w:numId="23">
    <w:abstractNumId w:val="26"/>
  </w:num>
  <w:num w:numId="24">
    <w:abstractNumId w:val="36"/>
  </w:num>
  <w:num w:numId="25">
    <w:abstractNumId w:val="28"/>
  </w:num>
  <w:num w:numId="26">
    <w:abstractNumId w:val="43"/>
  </w:num>
  <w:num w:numId="27">
    <w:abstractNumId w:val="9"/>
  </w:num>
  <w:num w:numId="28">
    <w:abstractNumId w:val="32"/>
  </w:num>
  <w:num w:numId="29">
    <w:abstractNumId w:val="18"/>
  </w:num>
  <w:num w:numId="30">
    <w:abstractNumId w:val="37"/>
  </w:num>
  <w:num w:numId="31">
    <w:abstractNumId w:val="32"/>
  </w:num>
  <w:num w:numId="32">
    <w:abstractNumId w:val="39"/>
  </w:num>
  <w:num w:numId="33">
    <w:abstractNumId w:val="16"/>
  </w:num>
  <w:num w:numId="34">
    <w:abstractNumId w:val="38"/>
  </w:num>
  <w:num w:numId="35">
    <w:abstractNumId w:val="21"/>
  </w:num>
  <w:num w:numId="36">
    <w:abstractNumId w:val="12"/>
  </w:num>
  <w:num w:numId="37">
    <w:abstractNumId w:val="14"/>
  </w:num>
  <w:num w:numId="38">
    <w:abstractNumId w:val="11"/>
  </w:num>
  <w:num w:numId="39">
    <w:abstractNumId w:val="40"/>
  </w:num>
  <w:num w:numId="40">
    <w:abstractNumId w:val="1"/>
  </w:num>
  <w:num w:numId="41">
    <w:abstractNumId w:val="5"/>
  </w:num>
  <w:num w:numId="42">
    <w:abstractNumId w:val="6"/>
  </w:num>
  <w:num w:numId="43">
    <w:abstractNumId w:val="17"/>
  </w:num>
  <w:num w:numId="44">
    <w:abstractNumId w:val="35"/>
  </w:num>
  <w:num w:numId="45">
    <w:abstractNumId w:val="24"/>
  </w:num>
  <w:num w:numId="46">
    <w:abstractNumId w:val="44"/>
  </w:num>
  <w:num w:numId="47">
    <w:abstractNumId w:val="2"/>
  </w:num>
  <w:num w:numId="48">
    <w:abstractNumId w:val="19"/>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0AD"/>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974"/>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3C0"/>
    <w:rsid w:val="000529A7"/>
    <w:rsid w:val="00052A07"/>
    <w:rsid w:val="00052A0B"/>
    <w:rsid w:val="00052E5C"/>
    <w:rsid w:val="000534E3"/>
    <w:rsid w:val="000536FB"/>
    <w:rsid w:val="00053D62"/>
    <w:rsid w:val="000542B2"/>
    <w:rsid w:val="0005444A"/>
    <w:rsid w:val="00054DDE"/>
    <w:rsid w:val="00054E9D"/>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17C"/>
    <w:rsid w:val="0006487E"/>
    <w:rsid w:val="0006533F"/>
    <w:rsid w:val="00065E1A"/>
    <w:rsid w:val="00070721"/>
    <w:rsid w:val="00070D1B"/>
    <w:rsid w:val="00071017"/>
    <w:rsid w:val="00071415"/>
    <w:rsid w:val="00072699"/>
    <w:rsid w:val="00072A01"/>
    <w:rsid w:val="00072D11"/>
    <w:rsid w:val="00073768"/>
    <w:rsid w:val="00073F30"/>
    <w:rsid w:val="0007405A"/>
    <w:rsid w:val="000750D2"/>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6896"/>
    <w:rsid w:val="000A1B7B"/>
    <w:rsid w:val="000A1B90"/>
    <w:rsid w:val="000A2207"/>
    <w:rsid w:val="000A2BFA"/>
    <w:rsid w:val="000A2F29"/>
    <w:rsid w:val="000A3C52"/>
    <w:rsid w:val="000A545A"/>
    <w:rsid w:val="000A56F2"/>
    <w:rsid w:val="000A5DA1"/>
    <w:rsid w:val="000A690B"/>
    <w:rsid w:val="000A73F2"/>
    <w:rsid w:val="000A77D5"/>
    <w:rsid w:val="000B0FF3"/>
    <w:rsid w:val="000B1268"/>
    <w:rsid w:val="000B1469"/>
    <w:rsid w:val="000B2426"/>
    <w:rsid w:val="000B26D7"/>
    <w:rsid w:val="000B2719"/>
    <w:rsid w:val="000B283D"/>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F86"/>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070E"/>
    <w:rsid w:val="00103CF3"/>
    <w:rsid w:val="00104373"/>
    <w:rsid w:val="00104915"/>
    <w:rsid w:val="00104973"/>
    <w:rsid w:val="00105031"/>
    <w:rsid w:val="0010520C"/>
    <w:rsid w:val="001062FB"/>
    <w:rsid w:val="001063E6"/>
    <w:rsid w:val="00106FE1"/>
    <w:rsid w:val="00110533"/>
    <w:rsid w:val="001107F5"/>
    <w:rsid w:val="001111FE"/>
    <w:rsid w:val="00112B76"/>
    <w:rsid w:val="001137A3"/>
    <w:rsid w:val="00113CF4"/>
    <w:rsid w:val="00113EBA"/>
    <w:rsid w:val="001153EA"/>
    <w:rsid w:val="00115643"/>
    <w:rsid w:val="001158D3"/>
    <w:rsid w:val="001162CC"/>
    <w:rsid w:val="00116765"/>
    <w:rsid w:val="00116B91"/>
    <w:rsid w:val="00116FAF"/>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84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06AC"/>
    <w:rsid w:val="001A14D3"/>
    <w:rsid w:val="001A16DF"/>
    <w:rsid w:val="001A1987"/>
    <w:rsid w:val="001A2564"/>
    <w:rsid w:val="001A2A85"/>
    <w:rsid w:val="001A2E59"/>
    <w:rsid w:val="001A33B2"/>
    <w:rsid w:val="001A3750"/>
    <w:rsid w:val="001A6173"/>
    <w:rsid w:val="001A63A4"/>
    <w:rsid w:val="001A63C3"/>
    <w:rsid w:val="001A6449"/>
    <w:rsid w:val="001A6772"/>
    <w:rsid w:val="001A68F3"/>
    <w:rsid w:val="001A6CBA"/>
    <w:rsid w:val="001B07AE"/>
    <w:rsid w:val="001B0D97"/>
    <w:rsid w:val="001B117C"/>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1E1"/>
    <w:rsid w:val="001C666B"/>
    <w:rsid w:val="001C6851"/>
    <w:rsid w:val="001C6A0A"/>
    <w:rsid w:val="001C6EF3"/>
    <w:rsid w:val="001C7F98"/>
    <w:rsid w:val="001D083E"/>
    <w:rsid w:val="001D1B53"/>
    <w:rsid w:val="001D2DCE"/>
    <w:rsid w:val="001D3361"/>
    <w:rsid w:val="001D4988"/>
    <w:rsid w:val="001D51BA"/>
    <w:rsid w:val="001D5345"/>
    <w:rsid w:val="001D53E7"/>
    <w:rsid w:val="001D6342"/>
    <w:rsid w:val="001D6839"/>
    <w:rsid w:val="001D6CAA"/>
    <w:rsid w:val="001D6D53"/>
    <w:rsid w:val="001E010E"/>
    <w:rsid w:val="001E15E0"/>
    <w:rsid w:val="001E15E3"/>
    <w:rsid w:val="001E2E72"/>
    <w:rsid w:val="001E348D"/>
    <w:rsid w:val="001E4457"/>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916"/>
    <w:rsid w:val="001F4709"/>
    <w:rsid w:val="001F4CFF"/>
    <w:rsid w:val="001F54C5"/>
    <w:rsid w:val="001F5ADD"/>
    <w:rsid w:val="001F5B16"/>
    <w:rsid w:val="001F662C"/>
    <w:rsid w:val="001F674F"/>
    <w:rsid w:val="001F6DF5"/>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2129"/>
    <w:rsid w:val="002024C3"/>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3FEB"/>
    <w:rsid w:val="00224C39"/>
    <w:rsid w:val="002252B8"/>
    <w:rsid w:val="002252C3"/>
    <w:rsid w:val="00225C54"/>
    <w:rsid w:val="00227061"/>
    <w:rsid w:val="0022708F"/>
    <w:rsid w:val="00227160"/>
    <w:rsid w:val="00230388"/>
    <w:rsid w:val="00230765"/>
    <w:rsid w:val="002309EA"/>
    <w:rsid w:val="00230CB7"/>
    <w:rsid w:val="00230D18"/>
    <w:rsid w:val="00231052"/>
    <w:rsid w:val="00231335"/>
    <w:rsid w:val="00231387"/>
    <w:rsid w:val="002319E4"/>
    <w:rsid w:val="00231C2A"/>
    <w:rsid w:val="00232285"/>
    <w:rsid w:val="002323F1"/>
    <w:rsid w:val="00232C34"/>
    <w:rsid w:val="00232E47"/>
    <w:rsid w:val="00232EED"/>
    <w:rsid w:val="00235352"/>
    <w:rsid w:val="00235632"/>
    <w:rsid w:val="00235872"/>
    <w:rsid w:val="00236B92"/>
    <w:rsid w:val="0023723E"/>
    <w:rsid w:val="002378E2"/>
    <w:rsid w:val="00240E90"/>
    <w:rsid w:val="00241559"/>
    <w:rsid w:val="00243027"/>
    <w:rsid w:val="002435B3"/>
    <w:rsid w:val="00243B3B"/>
    <w:rsid w:val="00244490"/>
    <w:rsid w:val="002453E3"/>
    <w:rsid w:val="002458EB"/>
    <w:rsid w:val="00245AF9"/>
    <w:rsid w:val="00246DAA"/>
    <w:rsid w:val="002500C2"/>
    <w:rsid w:val="002500C8"/>
    <w:rsid w:val="0025028C"/>
    <w:rsid w:val="00251493"/>
    <w:rsid w:val="00251920"/>
    <w:rsid w:val="002526F0"/>
    <w:rsid w:val="00255738"/>
    <w:rsid w:val="00256429"/>
    <w:rsid w:val="00256722"/>
    <w:rsid w:val="00256C1E"/>
    <w:rsid w:val="00257543"/>
    <w:rsid w:val="0026018C"/>
    <w:rsid w:val="00260203"/>
    <w:rsid w:val="0026072B"/>
    <w:rsid w:val="002617E7"/>
    <w:rsid w:val="00261A53"/>
    <w:rsid w:val="00262140"/>
    <w:rsid w:val="00262224"/>
    <w:rsid w:val="0026298B"/>
    <w:rsid w:val="00263472"/>
    <w:rsid w:val="00264228"/>
    <w:rsid w:val="00264334"/>
    <w:rsid w:val="0026455C"/>
    <w:rsid w:val="0026473E"/>
    <w:rsid w:val="002652AD"/>
    <w:rsid w:val="00265513"/>
    <w:rsid w:val="00265B5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77E"/>
    <w:rsid w:val="00280AC8"/>
    <w:rsid w:val="00281F4B"/>
    <w:rsid w:val="002822BC"/>
    <w:rsid w:val="0028280A"/>
    <w:rsid w:val="002861CD"/>
    <w:rsid w:val="00286908"/>
    <w:rsid w:val="00286ACD"/>
    <w:rsid w:val="00286BDE"/>
    <w:rsid w:val="00287838"/>
    <w:rsid w:val="00287BF2"/>
    <w:rsid w:val="00287E31"/>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3195"/>
    <w:rsid w:val="002A5CD0"/>
    <w:rsid w:val="002A6DB9"/>
    <w:rsid w:val="002B06A6"/>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31"/>
    <w:rsid w:val="002C64CA"/>
    <w:rsid w:val="002C6B7D"/>
    <w:rsid w:val="002D071A"/>
    <w:rsid w:val="002D0DB7"/>
    <w:rsid w:val="002D1FD3"/>
    <w:rsid w:val="002D2807"/>
    <w:rsid w:val="002D34B2"/>
    <w:rsid w:val="002D3A43"/>
    <w:rsid w:val="002D3FC9"/>
    <w:rsid w:val="002D48B0"/>
    <w:rsid w:val="002D5B37"/>
    <w:rsid w:val="002D5C98"/>
    <w:rsid w:val="002D5EB0"/>
    <w:rsid w:val="002D7368"/>
    <w:rsid w:val="002D738B"/>
    <w:rsid w:val="002D7637"/>
    <w:rsid w:val="002E17F2"/>
    <w:rsid w:val="002E392C"/>
    <w:rsid w:val="002E3C37"/>
    <w:rsid w:val="002E4285"/>
    <w:rsid w:val="002E5761"/>
    <w:rsid w:val="002E66DA"/>
    <w:rsid w:val="002E7CAE"/>
    <w:rsid w:val="002F0CFD"/>
    <w:rsid w:val="002F13E4"/>
    <w:rsid w:val="002F2771"/>
    <w:rsid w:val="002F2C78"/>
    <w:rsid w:val="002F37A9"/>
    <w:rsid w:val="002F394B"/>
    <w:rsid w:val="002F419F"/>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6FF"/>
    <w:rsid w:val="003208C1"/>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30A"/>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5FD0"/>
    <w:rsid w:val="00376D54"/>
    <w:rsid w:val="00377345"/>
    <w:rsid w:val="003773C4"/>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74C"/>
    <w:rsid w:val="003B3DD7"/>
    <w:rsid w:val="003B4880"/>
    <w:rsid w:val="003B4BFF"/>
    <w:rsid w:val="003B5211"/>
    <w:rsid w:val="003B5240"/>
    <w:rsid w:val="003B546B"/>
    <w:rsid w:val="003B5881"/>
    <w:rsid w:val="003B64BB"/>
    <w:rsid w:val="003B67EF"/>
    <w:rsid w:val="003B6FBF"/>
    <w:rsid w:val="003B74CA"/>
    <w:rsid w:val="003B75E0"/>
    <w:rsid w:val="003B7FE5"/>
    <w:rsid w:val="003C11C8"/>
    <w:rsid w:val="003C2702"/>
    <w:rsid w:val="003C3BB6"/>
    <w:rsid w:val="003C418C"/>
    <w:rsid w:val="003C4495"/>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67D4"/>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368E"/>
    <w:rsid w:val="004A4FF2"/>
    <w:rsid w:val="004A5ECC"/>
    <w:rsid w:val="004A716C"/>
    <w:rsid w:val="004B0C13"/>
    <w:rsid w:val="004B1722"/>
    <w:rsid w:val="004B2182"/>
    <w:rsid w:val="004B27D8"/>
    <w:rsid w:val="004B2B32"/>
    <w:rsid w:val="004B39B9"/>
    <w:rsid w:val="004B41B8"/>
    <w:rsid w:val="004B54B0"/>
    <w:rsid w:val="004B6F6A"/>
    <w:rsid w:val="004B7C0C"/>
    <w:rsid w:val="004C09EA"/>
    <w:rsid w:val="004C3493"/>
    <w:rsid w:val="004C3896"/>
    <w:rsid w:val="004C3898"/>
    <w:rsid w:val="004C5315"/>
    <w:rsid w:val="004C5AC4"/>
    <w:rsid w:val="004C5E29"/>
    <w:rsid w:val="004C6722"/>
    <w:rsid w:val="004C702E"/>
    <w:rsid w:val="004C71D0"/>
    <w:rsid w:val="004C721A"/>
    <w:rsid w:val="004D04E6"/>
    <w:rsid w:val="004D0E5F"/>
    <w:rsid w:val="004D2641"/>
    <w:rsid w:val="004D338E"/>
    <w:rsid w:val="004D36B1"/>
    <w:rsid w:val="004D3C14"/>
    <w:rsid w:val="004D4128"/>
    <w:rsid w:val="004D412E"/>
    <w:rsid w:val="004D5928"/>
    <w:rsid w:val="004D7939"/>
    <w:rsid w:val="004D7EBD"/>
    <w:rsid w:val="004E01A6"/>
    <w:rsid w:val="004E2680"/>
    <w:rsid w:val="004E28F9"/>
    <w:rsid w:val="004E34A4"/>
    <w:rsid w:val="004E3D2A"/>
    <w:rsid w:val="004E4310"/>
    <w:rsid w:val="004E462E"/>
    <w:rsid w:val="004E56DC"/>
    <w:rsid w:val="004E5E7A"/>
    <w:rsid w:val="004E6981"/>
    <w:rsid w:val="004E6C04"/>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CB8"/>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C62"/>
    <w:rsid w:val="00595DCA"/>
    <w:rsid w:val="005969A4"/>
    <w:rsid w:val="00596FA9"/>
    <w:rsid w:val="0059779B"/>
    <w:rsid w:val="00597B4B"/>
    <w:rsid w:val="005A0DD0"/>
    <w:rsid w:val="005A1138"/>
    <w:rsid w:val="005A114D"/>
    <w:rsid w:val="005A1E55"/>
    <w:rsid w:val="005A209A"/>
    <w:rsid w:val="005A253C"/>
    <w:rsid w:val="005A2C86"/>
    <w:rsid w:val="005A33C0"/>
    <w:rsid w:val="005A363B"/>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5EB3"/>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A98"/>
    <w:rsid w:val="005E5B81"/>
    <w:rsid w:val="005E5E7F"/>
    <w:rsid w:val="005E758F"/>
    <w:rsid w:val="005E7DE4"/>
    <w:rsid w:val="005E7E4E"/>
    <w:rsid w:val="005F00A4"/>
    <w:rsid w:val="005F00AC"/>
    <w:rsid w:val="005F034C"/>
    <w:rsid w:val="005F1411"/>
    <w:rsid w:val="005F2228"/>
    <w:rsid w:val="005F2BD3"/>
    <w:rsid w:val="005F2CB1"/>
    <w:rsid w:val="005F3025"/>
    <w:rsid w:val="005F309B"/>
    <w:rsid w:val="005F30CB"/>
    <w:rsid w:val="005F3200"/>
    <w:rsid w:val="005F5664"/>
    <w:rsid w:val="005F618C"/>
    <w:rsid w:val="005F70BD"/>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A67"/>
    <w:rsid w:val="00641C5A"/>
    <w:rsid w:val="0064208D"/>
    <w:rsid w:val="006424D8"/>
    <w:rsid w:val="00642E08"/>
    <w:rsid w:val="00643475"/>
    <w:rsid w:val="0064396A"/>
    <w:rsid w:val="00643ED3"/>
    <w:rsid w:val="00643F38"/>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6C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7E8"/>
    <w:rsid w:val="00675C72"/>
    <w:rsid w:val="00675F2E"/>
    <w:rsid w:val="00676CF0"/>
    <w:rsid w:val="006771F9"/>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3D73"/>
    <w:rsid w:val="006E421B"/>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22B4"/>
    <w:rsid w:val="00702A71"/>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9F8"/>
    <w:rsid w:val="00713AE5"/>
    <w:rsid w:val="00713B24"/>
    <w:rsid w:val="007148D3"/>
    <w:rsid w:val="0071542B"/>
    <w:rsid w:val="00715844"/>
    <w:rsid w:val="00715B6F"/>
    <w:rsid w:val="00715B9A"/>
    <w:rsid w:val="00715C49"/>
    <w:rsid w:val="0071685D"/>
    <w:rsid w:val="00716E18"/>
    <w:rsid w:val="007171EE"/>
    <w:rsid w:val="007178A2"/>
    <w:rsid w:val="00717CBA"/>
    <w:rsid w:val="00717CFE"/>
    <w:rsid w:val="00720AA5"/>
    <w:rsid w:val="007212F3"/>
    <w:rsid w:val="00721B32"/>
    <w:rsid w:val="00722514"/>
    <w:rsid w:val="007230AF"/>
    <w:rsid w:val="00723DA6"/>
    <w:rsid w:val="007254E5"/>
    <w:rsid w:val="007257D0"/>
    <w:rsid w:val="00725ACA"/>
    <w:rsid w:val="00726EA6"/>
    <w:rsid w:val="00727169"/>
    <w:rsid w:val="00727208"/>
    <w:rsid w:val="0072722B"/>
    <w:rsid w:val="00727680"/>
    <w:rsid w:val="00727C46"/>
    <w:rsid w:val="007300FC"/>
    <w:rsid w:val="00730AE8"/>
    <w:rsid w:val="00731116"/>
    <w:rsid w:val="00731642"/>
    <w:rsid w:val="00731ACD"/>
    <w:rsid w:val="00732810"/>
    <w:rsid w:val="00733E8F"/>
    <w:rsid w:val="007348B1"/>
    <w:rsid w:val="00734CC5"/>
    <w:rsid w:val="00734D15"/>
    <w:rsid w:val="00735780"/>
    <w:rsid w:val="00735936"/>
    <w:rsid w:val="00736216"/>
    <w:rsid w:val="00736221"/>
    <w:rsid w:val="007362A6"/>
    <w:rsid w:val="007362C9"/>
    <w:rsid w:val="00736D26"/>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47BE"/>
    <w:rsid w:val="00755255"/>
    <w:rsid w:val="007557A6"/>
    <w:rsid w:val="007571E1"/>
    <w:rsid w:val="00757A58"/>
    <w:rsid w:val="00757E71"/>
    <w:rsid w:val="007600C0"/>
    <w:rsid w:val="00760451"/>
    <w:rsid w:val="007604B2"/>
    <w:rsid w:val="00760AAD"/>
    <w:rsid w:val="00761A0C"/>
    <w:rsid w:val="00761E2E"/>
    <w:rsid w:val="00761EBB"/>
    <w:rsid w:val="00762548"/>
    <w:rsid w:val="00762AE1"/>
    <w:rsid w:val="00765281"/>
    <w:rsid w:val="00765C06"/>
    <w:rsid w:val="007664AA"/>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69F7"/>
    <w:rsid w:val="00796A2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B1A"/>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5F25"/>
    <w:rsid w:val="007D6916"/>
    <w:rsid w:val="007D7526"/>
    <w:rsid w:val="007E014D"/>
    <w:rsid w:val="007E07D1"/>
    <w:rsid w:val="007E14D8"/>
    <w:rsid w:val="007E1B19"/>
    <w:rsid w:val="007E35E4"/>
    <w:rsid w:val="007E3942"/>
    <w:rsid w:val="007E39A7"/>
    <w:rsid w:val="007E4610"/>
    <w:rsid w:val="007E4715"/>
    <w:rsid w:val="007E4848"/>
    <w:rsid w:val="007E505B"/>
    <w:rsid w:val="007E5D3B"/>
    <w:rsid w:val="007E6A8E"/>
    <w:rsid w:val="007E7091"/>
    <w:rsid w:val="007F08B2"/>
    <w:rsid w:val="007F0E33"/>
    <w:rsid w:val="007F162E"/>
    <w:rsid w:val="007F2DC4"/>
    <w:rsid w:val="007F359D"/>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36F"/>
    <w:rsid w:val="00812821"/>
    <w:rsid w:val="00812EB7"/>
    <w:rsid w:val="0081446B"/>
    <w:rsid w:val="008158D6"/>
    <w:rsid w:val="00815CC2"/>
    <w:rsid w:val="0081698F"/>
    <w:rsid w:val="008170A7"/>
    <w:rsid w:val="00817196"/>
    <w:rsid w:val="00821061"/>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38F5"/>
    <w:rsid w:val="0083470F"/>
    <w:rsid w:val="008358DE"/>
    <w:rsid w:val="00836AD3"/>
    <w:rsid w:val="0083706E"/>
    <w:rsid w:val="008376AC"/>
    <w:rsid w:val="008377E3"/>
    <w:rsid w:val="008400F3"/>
    <w:rsid w:val="00840C85"/>
    <w:rsid w:val="00841D4E"/>
    <w:rsid w:val="00842360"/>
    <w:rsid w:val="008428DC"/>
    <w:rsid w:val="00842A01"/>
    <w:rsid w:val="008444E8"/>
    <w:rsid w:val="00844E80"/>
    <w:rsid w:val="00846795"/>
    <w:rsid w:val="00846FE7"/>
    <w:rsid w:val="0084741F"/>
    <w:rsid w:val="008476C6"/>
    <w:rsid w:val="00847B25"/>
    <w:rsid w:val="00850395"/>
    <w:rsid w:val="00850EA9"/>
    <w:rsid w:val="00851594"/>
    <w:rsid w:val="00851AEF"/>
    <w:rsid w:val="00852028"/>
    <w:rsid w:val="008540F2"/>
    <w:rsid w:val="008546E1"/>
    <w:rsid w:val="00854F47"/>
    <w:rsid w:val="00856911"/>
    <w:rsid w:val="0085735A"/>
    <w:rsid w:val="0085746D"/>
    <w:rsid w:val="008620E0"/>
    <w:rsid w:val="008622B8"/>
    <w:rsid w:val="0086255A"/>
    <w:rsid w:val="00863A5C"/>
    <w:rsid w:val="00864C65"/>
    <w:rsid w:val="008658C8"/>
    <w:rsid w:val="0086595A"/>
    <w:rsid w:val="00866FD4"/>
    <w:rsid w:val="008677FD"/>
    <w:rsid w:val="00867831"/>
    <w:rsid w:val="008706D4"/>
    <w:rsid w:val="00870A8B"/>
    <w:rsid w:val="00870B96"/>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1BD"/>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5A1E"/>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2833"/>
    <w:rsid w:val="008B3B0D"/>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0DDE"/>
    <w:rsid w:val="008D181E"/>
    <w:rsid w:val="008D34F1"/>
    <w:rsid w:val="008D39D8"/>
    <w:rsid w:val="008D3BDF"/>
    <w:rsid w:val="008D3DE0"/>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3D08"/>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909"/>
    <w:rsid w:val="00903A53"/>
    <w:rsid w:val="00904DEA"/>
    <w:rsid w:val="00904E62"/>
    <w:rsid w:val="00905214"/>
    <w:rsid w:val="009053AA"/>
    <w:rsid w:val="00905614"/>
    <w:rsid w:val="00905ED1"/>
    <w:rsid w:val="009066D1"/>
    <w:rsid w:val="00906939"/>
    <w:rsid w:val="00907105"/>
    <w:rsid w:val="00910A64"/>
    <w:rsid w:val="00910B7D"/>
    <w:rsid w:val="00911DFB"/>
    <w:rsid w:val="009131B1"/>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0B32"/>
    <w:rsid w:val="00941636"/>
    <w:rsid w:val="009420DF"/>
    <w:rsid w:val="00943394"/>
    <w:rsid w:val="00943742"/>
    <w:rsid w:val="00943BFA"/>
    <w:rsid w:val="00944DF4"/>
    <w:rsid w:val="009457DE"/>
    <w:rsid w:val="00945C05"/>
    <w:rsid w:val="00945EB2"/>
    <w:rsid w:val="00945F64"/>
    <w:rsid w:val="00946226"/>
    <w:rsid w:val="00946631"/>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5D57"/>
    <w:rsid w:val="009562FF"/>
    <w:rsid w:val="00956342"/>
    <w:rsid w:val="0095681E"/>
    <w:rsid w:val="00957266"/>
    <w:rsid w:val="009572D4"/>
    <w:rsid w:val="009573E5"/>
    <w:rsid w:val="0096030F"/>
    <w:rsid w:val="0096123E"/>
    <w:rsid w:val="00961921"/>
    <w:rsid w:val="00961BB2"/>
    <w:rsid w:val="00961CCD"/>
    <w:rsid w:val="00961EF3"/>
    <w:rsid w:val="009625EB"/>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B9F"/>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0B1A"/>
    <w:rsid w:val="009D0F14"/>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E7A"/>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39E4"/>
    <w:rsid w:val="00A25C5A"/>
    <w:rsid w:val="00A25D61"/>
    <w:rsid w:val="00A25E8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65E"/>
    <w:rsid w:val="00A657D7"/>
    <w:rsid w:val="00A660AC"/>
    <w:rsid w:val="00A67E6C"/>
    <w:rsid w:val="00A70135"/>
    <w:rsid w:val="00A70187"/>
    <w:rsid w:val="00A706A2"/>
    <w:rsid w:val="00A71B99"/>
    <w:rsid w:val="00A723B4"/>
    <w:rsid w:val="00A72D77"/>
    <w:rsid w:val="00A739C6"/>
    <w:rsid w:val="00A739D0"/>
    <w:rsid w:val="00A74AAF"/>
    <w:rsid w:val="00A75612"/>
    <w:rsid w:val="00A761D4"/>
    <w:rsid w:val="00A764B1"/>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47"/>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11E7"/>
    <w:rsid w:val="00AC2ECD"/>
    <w:rsid w:val="00AC3119"/>
    <w:rsid w:val="00AC39D5"/>
    <w:rsid w:val="00AC3AF9"/>
    <w:rsid w:val="00AC49FB"/>
    <w:rsid w:val="00AC4FE7"/>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0C09"/>
    <w:rsid w:val="00AF1780"/>
    <w:rsid w:val="00AF1C5D"/>
    <w:rsid w:val="00AF2AE6"/>
    <w:rsid w:val="00AF2DA7"/>
    <w:rsid w:val="00AF42D7"/>
    <w:rsid w:val="00AF5902"/>
    <w:rsid w:val="00B006FE"/>
    <w:rsid w:val="00B007CB"/>
    <w:rsid w:val="00B0136F"/>
    <w:rsid w:val="00B0184B"/>
    <w:rsid w:val="00B01EC3"/>
    <w:rsid w:val="00B02975"/>
    <w:rsid w:val="00B029D9"/>
    <w:rsid w:val="00B02AA9"/>
    <w:rsid w:val="00B02FA3"/>
    <w:rsid w:val="00B031AE"/>
    <w:rsid w:val="00B041A5"/>
    <w:rsid w:val="00B046A0"/>
    <w:rsid w:val="00B05084"/>
    <w:rsid w:val="00B05E45"/>
    <w:rsid w:val="00B06ABA"/>
    <w:rsid w:val="00B07253"/>
    <w:rsid w:val="00B100C0"/>
    <w:rsid w:val="00B10DBE"/>
    <w:rsid w:val="00B11249"/>
    <w:rsid w:val="00B118CA"/>
    <w:rsid w:val="00B1235A"/>
    <w:rsid w:val="00B130D1"/>
    <w:rsid w:val="00B14A30"/>
    <w:rsid w:val="00B14C34"/>
    <w:rsid w:val="00B15656"/>
    <w:rsid w:val="00B157F9"/>
    <w:rsid w:val="00B15B7A"/>
    <w:rsid w:val="00B16B4D"/>
    <w:rsid w:val="00B16E79"/>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A52"/>
    <w:rsid w:val="00B46175"/>
    <w:rsid w:val="00B50D6D"/>
    <w:rsid w:val="00B51D46"/>
    <w:rsid w:val="00B52125"/>
    <w:rsid w:val="00B53423"/>
    <w:rsid w:val="00B5371B"/>
    <w:rsid w:val="00B53EDA"/>
    <w:rsid w:val="00B548B7"/>
    <w:rsid w:val="00B54D00"/>
    <w:rsid w:val="00B56FD7"/>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1FAE"/>
    <w:rsid w:val="00B724D0"/>
    <w:rsid w:val="00B73172"/>
    <w:rsid w:val="00B739F6"/>
    <w:rsid w:val="00B74698"/>
    <w:rsid w:val="00B752B8"/>
    <w:rsid w:val="00B756A6"/>
    <w:rsid w:val="00B75D4D"/>
    <w:rsid w:val="00B75E24"/>
    <w:rsid w:val="00B76551"/>
    <w:rsid w:val="00B77FCF"/>
    <w:rsid w:val="00B807F8"/>
    <w:rsid w:val="00B80BD2"/>
    <w:rsid w:val="00B81761"/>
    <w:rsid w:val="00B81887"/>
    <w:rsid w:val="00B81A6C"/>
    <w:rsid w:val="00B82419"/>
    <w:rsid w:val="00B82997"/>
    <w:rsid w:val="00B82A4F"/>
    <w:rsid w:val="00B85DE5"/>
    <w:rsid w:val="00B85F41"/>
    <w:rsid w:val="00B869FC"/>
    <w:rsid w:val="00B90F73"/>
    <w:rsid w:val="00B91421"/>
    <w:rsid w:val="00B91A52"/>
    <w:rsid w:val="00B9276F"/>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3606"/>
    <w:rsid w:val="00BA44B6"/>
    <w:rsid w:val="00BA4A81"/>
    <w:rsid w:val="00BA56D2"/>
    <w:rsid w:val="00BA7590"/>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2AC"/>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A55"/>
    <w:rsid w:val="00C16487"/>
    <w:rsid w:val="00C16FD9"/>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6FE"/>
    <w:rsid w:val="00C2786D"/>
    <w:rsid w:val="00C279B5"/>
    <w:rsid w:val="00C27C45"/>
    <w:rsid w:val="00C3198A"/>
    <w:rsid w:val="00C35545"/>
    <w:rsid w:val="00C364C8"/>
    <w:rsid w:val="00C3719D"/>
    <w:rsid w:val="00C371CF"/>
    <w:rsid w:val="00C37CB2"/>
    <w:rsid w:val="00C40AAA"/>
    <w:rsid w:val="00C415A1"/>
    <w:rsid w:val="00C41A66"/>
    <w:rsid w:val="00C429DB"/>
    <w:rsid w:val="00C430C1"/>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318F"/>
    <w:rsid w:val="00C53EB7"/>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6AC"/>
    <w:rsid w:val="00C95B40"/>
    <w:rsid w:val="00C95F78"/>
    <w:rsid w:val="00CA1030"/>
    <w:rsid w:val="00CA1A54"/>
    <w:rsid w:val="00CA1E93"/>
    <w:rsid w:val="00CA1ED8"/>
    <w:rsid w:val="00CA21D5"/>
    <w:rsid w:val="00CA2326"/>
    <w:rsid w:val="00CA2C18"/>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6DA4"/>
    <w:rsid w:val="00CC7B45"/>
    <w:rsid w:val="00CC7D8A"/>
    <w:rsid w:val="00CD06D4"/>
    <w:rsid w:val="00CD09EE"/>
    <w:rsid w:val="00CD1188"/>
    <w:rsid w:val="00CD135B"/>
    <w:rsid w:val="00CD141C"/>
    <w:rsid w:val="00CD184A"/>
    <w:rsid w:val="00CD1F90"/>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1FA"/>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6455"/>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394"/>
    <w:rsid w:val="00D514F0"/>
    <w:rsid w:val="00D51941"/>
    <w:rsid w:val="00D526CA"/>
    <w:rsid w:val="00D53416"/>
    <w:rsid w:val="00D53EF3"/>
    <w:rsid w:val="00D543BC"/>
    <w:rsid w:val="00D546FF"/>
    <w:rsid w:val="00D54710"/>
    <w:rsid w:val="00D54ABE"/>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43C8"/>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03D3"/>
    <w:rsid w:val="00D9196D"/>
    <w:rsid w:val="00D92982"/>
    <w:rsid w:val="00D93DD1"/>
    <w:rsid w:val="00D957FF"/>
    <w:rsid w:val="00D95E24"/>
    <w:rsid w:val="00D95E85"/>
    <w:rsid w:val="00D964E3"/>
    <w:rsid w:val="00D96C1B"/>
    <w:rsid w:val="00D96F12"/>
    <w:rsid w:val="00DA0C81"/>
    <w:rsid w:val="00DA1273"/>
    <w:rsid w:val="00DA22AF"/>
    <w:rsid w:val="00DA305E"/>
    <w:rsid w:val="00DA3321"/>
    <w:rsid w:val="00DA5417"/>
    <w:rsid w:val="00DA56E8"/>
    <w:rsid w:val="00DA58F0"/>
    <w:rsid w:val="00DA7C88"/>
    <w:rsid w:val="00DB05F1"/>
    <w:rsid w:val="00DB0A9F"/>
    <w:rsid w:val="00DB1F61"/>
    <w:rsid w:val="00DB21CA"/>
    <w:rsid w:val="00DB2BE9"/>
    <w:rsid w:val="00DB3079"/>
    <w:rsid w:val="00DB347C"/>
    <w:rsid w:val="00DB377D"/>
    <w:rsid w:val="00DB3D7F"/>
    <w:rsid w:val="00DB487A"/>
    <w:rsid w:val="00DB6302"/>
    <w:rsid w:val="00DB773F"/>
    <w:rsid w:val="00DC0C20"/>
    <w:rsid w:val="00DC1088"/>
    <w:rsid w:val="00DC19F5"/>
    <w:rsid w:val="00DC1DA2"/>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1D"/>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2A"/>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485B"/>
    <w:rsid w:val="00E450CA"/>
    <w:rsid w:val="00E455BB"/>
    <w:rsid w:val="00E460CF"/>
    <w:rsid w:val="00E46886"/>
    <w:rsid w:val="00E47019"/>
    <w:rsid w:val="00E476CE"/>
    <w:rsid w:val="00E47A07"/>
    <w:rsid w:val="00E47A4A"/>
    <w:rsid w:val="00E47AEF"/>
    <w:rsid w:val="00E5006B"/>
    <w:rsid w:val="00E51350"/>
    <w:rsid w:val="00E51D65"/>
    <w:rsid w:val="00E53B75"/>
    <w:rsid w:val="00E53D18"/>
    <w:rsid w:val="00E53D81"/>
    <w:rsid w:val="00E54E3B"/>
    <w:rsid w:val="00E565B9"/>
    <w:rsid w:val="00E57565"/>
    <w:rsid w:val="00E5757F"/>
    <w:rsid w:val="00E57DE6"/>
    <w:rsid w:val="00E608D7"/>
    <w:rsid w:val="00E61554"/>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A79"/>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4CD5"/>
    <w:rsid w:val="00EA5116"/>
    <w:rsid w:val="00EA5244"/>
    <w:rsid w:val="00EA55FB"/>
    <w:rsid w:val="00EA72FE"/>
    <w:rsid w:val="00EA772D"/>
    <w:rsid w:val="00EA7A41"/>
    <w:rsid w:val="00EB019D"/>
    <w:rsid w:val="00EB077B"/>
    <w:rsid w:val="00EB0D21"/>
    <w:rsid w:val="00EB192D"/>
    <w:rsid w:val="00EB2043"/>
    <w:rsid w:val="00EB23BC"/>
    <w:rsid w:val="00EB4EA2"/>
    <w:rsid w:val="00EB5475"/>
    <w:rsid w:val="00EB597E"/>
    <w:rsid w:val="00EC0674"/>
    <w:rsid w:val="00EC09D1"/>
    <w:rsid w:val="00EC11C2"/>
    <w:rsid w:val="00EC1E9B"/>
    <w:rsid w:val="00EC21F6"/>
    <w:rsid w:val="00EC24D5"/>
    <w:rsid w:val="00EC27C6"/>
    <w:rsid w:val="00EC2DDF"/>
    <w:rsid w:val="00EC2FFC"/>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4E00"/>
    <w:rsid w:val="00ED5336"/>
    <w:rsid w:val="00ED5510"/>
    <w:rsid w:val="00ED5D1D"/>
    <w:rsid w:val="00ED7778"/>
    <w:rsid w:val="00ED7FCA"/>
    <w:rsid w:val="00EE02D2"/>
    <w:rsid w:val="00EE092C"/>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7B8"/>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28DC"/>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4616"/>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241F"/>
    <w:rsid w:val="00F52431"/>
    <w:rsid w:val="00F53ED8"/>
    <w:rsid w:val="00F5512E"/>
    <w:rsid w:val="00F60094"/>
    <w:rsid w:val="00F60203"/>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EFA"/>
    <w:rsid w:val="00F804BE"/>
    <w:rsid w:val="00F8119B"/>
    <w:rsid w:val="00F817CE"/>
    <w:rsid w:val="00F81854"/>
    <w:rsid w:val="00F81A80"/>
    <w:rsid w:val="00F8249C"/>
    <w:rsid w:val="00F82FFA"/>
    <w:rsid w:val="00F8361B"/>
    <w:rsid w:val="00F83BF9"/>
    <w:rsid w:val="00F8456C"/>
    <w:rsid w:val="00F84A32"/>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0EAA"/>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054E9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uiPriority w:val="59"/>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table" w:customStyle="1" w:styleId="TableGrid61">
    <w:name w:val="Table Grid61"/>
    <w:basedOn w:val="a3"/>
    <w:qFormat/>
    <w:rsid w:val="008A5A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A544DBE-8375-4354-9DB2-DEA14EED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7786</TotalTime>
  <Pages>4</Pages>
  <Words>1129</Words>
  <Characters>6441</Characters>
  <Application>Microsoft Office Word</Application>
  <DocSecurity>0</DocSecurity>
  <Lines>53</Lines>
  <Paragraphs>15</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RAN4 112 - OPPO</cp:lastModifiedBy>
  <cp:revision>1236</cp:revision>
  <cp:lastPrinted>2008-01-31T07:09:00Z</cp:lastPrinted>
  <dcterms:created xsi:type="dcterms:W3CDTF">2022-07-27T03:17:00Z</dcterms:created>
  <dcterms:modified xsi:type="dcterms:W3CDTF">2024-08-09T07:00:00Z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